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E35F" w14:textId="2CB13845" w:rsidR="003F3425" w:rsidRDefault="003F3425" w:rsidP="003F3425">
      <w:pPr>
        <w:jc w:val="center"/>
        <w:rPr>
          <w:b/>
          <w:bCs/>
          <w:u w:val="single"/>
        </w:rPr>
      </w:pPr>
      <w:r>
        <w:rPr>
          <w:b/>
          <w:bCs/>
          <w:u w:val="single"/>
        </w:rPr>
        <w:t>JAKIE OGRANICZENIA MOŻNA WPROWADZAĆ W JAKICH STANACH WYJĄTKOWYCH</w:t>
      </w:r>
    </w:p>
    <w:p w14:paraId="77810AFC" w14:textId="77777777" w:rsidR="003F3425" w:rsidRDefault="003F3425" w:rsidP="003F3425">
      <w:pPr>
        <w:rPr>
          <w:b/>
          <w:bCs/>
          <w:u w:val="single"/>
        </w:rPr>
      </w:pPr>
    </w:p>
    <w:p w14:paraId="1439944C" w14:textId="77777777" w:rsidR="003F3425" w:rsidRDefault="003F3425" w:rsidP="003F3425">
      <w:pPr>
        <w:rPr>
          <w:b/>
          <w:bCs/>
          <w:u w:val="single"/>
        </w:rPr>
      </w:pPr>
    </w:p>
    <w:p w14:paraId="722C23B0" w14:textId="2C8F659A" w:rsidR="003F3425" w:rsidRDefault="003F3425" w:rsidP="003F3425">
      <w:r>
        <w:rPr>
          <w:b/>
          <w:bCs/>
          <w:u w:val="single"/>
        </w:rPr>
        <w:t xml:space="preserve">Ustawa o stanie wyjątkowym (Dz.U.2017.1928 </w:t>
      </w:r>
      <w:proofErr w:type="spellStart"/>
      <w:r>
        <w:rPr>
          <w:b/>
          <w:bCs/>
          <w:u w:val="single"/>
        </w:rPr>
        <w:t>t.j</w:t>
      </w:r>
      <w:proofErr w:type="spellEnd"/>
      <w:r>
        <w:rPr>
          <w:b/>
          <w:bCs/>
          <w:u w:val="single"/>
        </w:rPr>
        <w:t>.) z dnia 21 czerwca 2002 roku.</w:t>
      </w:r>
      <w:r>
        <w:t xml:space="preserve"> </w:t>
      </w:r>
    </w:p>
    <w:p w14:paraId="2261FB1E" w14:textId="77777777" w:rsidR="003F3425" w:rsidRDefault="003F3425" w:rsidP="003F3425">
      <w:hyperlink r:id="rId7" w:tgtFrame="_blank" w:history="1">
        <w:r>
          <w:rPr>
            <w:rStyle w:val="Hipercze"/>
          </w:rPr>
          <w:t xml:space="preserve">Art.  16.  [Zawieszenie prawa do organizowania zgromadzeń, strajków, akcji protestacyjnych, prawa zrzeszania się] </w:t>
        </w:r>
      </w:hyperlink>
    </w:p>
    <w:p w14:paraId="23EB8232" w14:textId="77777777" w:rsidR="003F3425" w:rsidRPr="00C84603" w:rsidRDefault="003F3425" w:rsidP="003F3425">
      <w:pPr>
        <w:rPr>
          <w:b/>
          <w:bCs/>
          <w:u w:val="single"/>
        </w:rPr>
      </w:pPr>
      <w:r>
        <w:t xml:space="preserve">1.  </w:t>
      </w:r>
      <w:r w:rsidRPr="00C84603">
        <w:rPr>
          <w:b/>
          <w:bCs/>
          <w:u w:val="single"/>
        </w:rPr>
        <w:t>W czasie stanu wyjątkowego mogą być zawieszone prawa do:</w:t>
      </w:r>
    </w:p>
    <w:p w14:paraId="1CEE78E8" w14:textId="77777777" w:rsidR="003F3425" w:rsidRDefault="003F3425" w:rsidP="003F3425">
      <w:r>
        <w:t>1) organizowania i przeprowadzania wszelkiego rodzaju zgromadzeń;</w:t>
      </w:r>
    </w:p>
    <w:p w14:paraId="03A10D5D" w14:textId="77777777" w:rsidR="003F3425" w:rsidRDefault="003F3425" w:rsidP="003F3425">
      <w:r>
        <w:t>2) organizowania i przeprowadzania imprez masowych oraz prowadzonych w ramach działalności kulturalnej imprez artystycznych i rozrywkowych, niebędących imprezami masowymi;</w:t>
      </w:r>
    </w:p>
    <w:p w14:paraId="548A5B49" w14:textId="77777777" w:rsidR="003F3425" w:rsidRDefault="003F3425" w:rsidP="003F3425">
      <w:r>
        <w:t>3) strajków pracowniczych i innych form protestu w odniesieniu do określonych kategorii pracowników lub w określonych dziedzinach;</w:t>
      </w:r>
    </w:p>
    <w:p w14:paraId="5ADCE9B1" w14:textId="77777777" w:rsidR="003F3425" w:rsidRDefault="003F3425" w:rsidP="003F3425">
      <w:r>
        <w:t>4) strajków i innych niż strajki form akcji protestacyjnych rolników;</w:t>
      </w:r>
    </w:p>
    <w:p w14:paraId="67FE13E6" w14:textId="77777777" w:rsidR="003F3425" w:rsidRDefault="003F3425" w:rsidP="003F3425">
      <w:r>
        <w:t>5) akcji protestacyjnych studentów organizowanych przez studenckie samorządy, stowarzyszenia lub organizacje;</w:t>
      </w:r>
    </w:p>
    <w:p w14:paraId="194E4E47" w14:textId="77777777" w:rsidR="003F3425" w:rsidRDefault="003F3425" w:rsidP="003F3425">
      <w:r>
        <w:t>6) zrzeszania się poprzez:</w:t>
      </w:r>
    </w:p>
    <w:p w14:paraId="6C1DA699" w14:textId="77777777" w:rsidR="003F3425" w:rsidRDefault="003F3425" w:rsidP="003F3425">
      <w:r>
        <w:t>a) ustanowienie zakazu tworzenia i rejestracji nowych stowarzyszeń, partii politycznych, związków zawodowych, organizacji społeczno-zawodowych rolników, organizacji pracodawców, ruchów obywatelskich oraz innych dobrowolnych zrzeszeń i fundacji,</w:t>
      </w:r>
    </w:p>
    <w:p w14:paraId="488D2D40" w14:textId="77777777" w:rsidR="003F3425" w:rsidRDefault="003F3425" w:rsidP="003F3425">
      <w:r>
        <w:t>b) nakazanie okresowego zaniechania działalności zarejestrowanych stowarzyszeń, partii politycznych, związków zawodowych, organizacji społeczno-zawodowych rolników, organizacji pracodawców, ruchów obywatelskich oraz innych dobrowolnych zrzeszeń i fundacji, których działalność może zwiększyć zagrożenie konstytucyjnego ustroju państwa, bezpieczeństwa obywateli lub porządku publicznego.</w:t>
      </w:r>
    </w:p>
    <w:p w14:paraId="6B0DB8DA" w14:textId="77777777" w:rsidR="003F3425" w:rsidRDefault="003F3425" w:rsidP="003F3425">
      <w:r>
        <w:t>2.  Przepis ust. 1 pkt 1 nie dotyczy zgromadzeń organizowanych przez kościoły i inne związki wyznaniowe oraz organizacje religijne działające w obrębie świątyń, budynków kościelnych, w innych pomieszczeniach służących organizowaniu i publicznemu sprawowaniu kultu, a także zgromadzeń organizowanych przez organy państwa lub organy samorządu terytorialnego.</w:t>
      </w:r>
    </w:p>
    <w:p w14:paraId="087983C7" w14:textId="77777777" w:rsidR="003F3425" w:rsidRDefault="003F3425" w:rsidP="003F3425">
      <w:r>
        <w:t>3.  Informacja o zgłoszeniu zbiórki publicznej, która ma być przeprowadzona na obszarze, na którym wprowadzono stan wyjątkowy, może zostać zamieszczona na ogólnopolskim elektronicznym portalu zbiórek publicznych, tylko wówczas, gdy w ocenie ministra właściwego do spraw administracji publicznej, przeprowadzenie zbiórki nie utrudni realizacji celów wprowadzenia stanu wyjątkowego.</w:t>
      </w:r>
    </w:p>
    <w:p w14:paraId="38C11115" w14:textId="77777777" w:rsidR="003F3425" w:rsidRDefault="003F3425" w:rsidP="003F3425"/>
    <w:p w14:paraId="61B91769" w14:textId="77777777" w:rsidR="003F3425" w:rsidRDefault="003F3425" w:rsidP="003F3425">
      <w:hyperlink r:id="rId8" w:tgtFrame="_blank" w:history="1">
        <w:r>
          <w:rPr>
            <w:rStyle w:val="Hipercze"/>
          </w:rPr>
          <w:t xml:space="preserve">Art.  17.  [Odosobnienie] </w:t>
        </w:r>
      </w:hyperlink>
    </w:p>
    <w:p w14:paraId="14C40D9C" w14:textId="77777777" w:rsidR="003F3425" w:rsidRDefault="003F3425" w:rsidP="003F3425">
      <w:r>
        <w:t>1.  W czasie stanu wyjątkowego może być odosobniona osoba mająca ukończone 18 lat, w stosunku do której zachodzi uzasadnione podejrzenie, że pozostając na wolności będzie prowadziła działalność zagrażającą konstytucyjnemu ustrojowi państwa, bezpieczeństwu obywateli lub porządkowi publicznemu albo gdy odosobnienie jest niezbędne dla zapobieżenia popełnienia czynu karalnego lub uniemożliwienia ucieczki po jego popełnieniu. Nie narusza to immunitetów wynikających z odrębnych przepisów.</w:t>
      </w:r>
    </w:p>
    <w:p w14:paraId="404AD3D1" w14:textId="77777777" w:rsidR="003F3425" w:rsidRDefault="003F3425" w:rsidP="003F3425">
      <w:r>
        <w:t>2.  Odosobniona może być również osoba, która ukończyła 17 lat, jeżeli przeprowadzona uprzednio z nią rozmowa ostrzegawcza okazała się nieskuteczna.</w:t>
      </w:r>
    </w:p>
    <w:p w14:paraId="11ACD0F8" w14:textId="77777777" w:rsidR="003F3425" w:rsidRDefault="003F3425" w:rsidP="003F3425">
      <w:r>
        <w:t>3.  Odosobnienie następuje na podstawie decyzji wojewody właściwego ze względu na miejsce pobytu stałego lub czasowego osoby odosobnionej i jest wykonywane przez właściwego komendanta wojewódzkiego Policji, w drodze zatrzymania tej osoby i przymusowego doprowadzenia do ośrodka odosobnienia podległego Ministrowi Sprawiedliwości.</w:t>
      </w:r>
    </w:p>
    <w:p w14:paraId="2DD97DFB" w14:textId="77777777" w:rsidR="003F3425" w:rsidRDefault="003F3425" w:rsidP="003F3425">
      <w:r>
        <w:t>4.  Wojewoda, o którym mowa w ust. 3, wszczyna postępowanie w sprawach odosobnienia na wniosek właściwych organów prokuratury, Policji, Agencji Bezpieczeństwa Wewnętrznego, Straży Granicznej, Żandarmerii Wojskowej lub Służby Kontrwywiadu Wojskowego.</w:t>
      </w:r>
    </w:p>
    <w:p w14:paraId="0BC2CF64" w14:textId="77777777" w:rsidR="003F3425" w:rsidRDefault="003F3425" w:rsidP="003F3425">
      <w:r>
        <w:t>5.  Decyzję w sprawie odosobnienia doręcza się osobie odosobnionej niezwłocznie, nie później niż w ciągu 48 godzin od chwili jej wydania. Decyzję tę uchyla się niezwłocznie, jeżeli ustaną przyczyny uzasadniające odosobnienie.</w:t>
      </w:r>
    </w:p>
    <w:p w14:paraId="4B9AF490" w14:textId="77777777" w:rsidR="003F3425" w:rsidRDefault="003F3425" w:rsidP="003F3425">
      <w:r>
        <w:lastRenderedPageBreak/>
        <w:t xml:space="preserve">6.  Decyzje w sprawach odosobnienia są ostateczne i mogą być zaskarżone bezpośrednio do sądu administracyjnego w trybie i na zasadach określonych w odrębnych przepisach, z tym że sąd wyznacza rozprawę w terminie 7 dni od daty otrzymania skargi. Przepisu </w:t>
      </w:r>
      <w:hyperlink r:id="rId9" w:tgtFrame="_blank" w:history="1">
        <w:r>
          <w:rPr>
            <w:rStyle w:val="Hipercze"/>
          </w:rPr>
          <w:t>art. 52</w:t>
        </w:r>
      </w:hyperlink>
      <w:r>
        <w:t xml:space="preserve"> ustawy z dnia 30 sierpnia 2002 r. - Prawo o postępowaniu przed sądami administracyjnymi (Dz. U. z 2017 r. poz. 1369 i 1370) nie stosuje się.</w:t>
      </w:r>
    </w:p>
    <w:p w14:paraId="12A50BDC" w14:textId="77777777" w:rsidR="003F3425" w:rsidRDefault="003F3425" w:rsidP="003F3425">
      <w:r>
        <w:t>7.  W czasie odosobnienia nie może być rozwiązany stosunek pracy z osobą odosobnioną, chyba że przed odosobnieniem zaistniały z jej winy okoliczności uzasadniające rozwiązanie stosunku pracy bez wypowiedzenia. Termin do wniesienia środków prawnych przeciwko rozwiązaniu stosunku pracy liczy się w tych przypadkach od dnia zakończenia odosobnienia.</w:t>
      </w:r>
    </w:p>
    <w:p w14:paraId="60C4BEB4" w14:textId="77777777" w:rsidR="003F3425" w:rsidRDefault="003F3425" w:rsidP="003F3425">
      <w:r>
        <w:t xml:space="preserve">8.  Do pobytu osób odosobnionych w ośrodkach odosobnienia stosuje się odpowiednio przepisy </w:t>
      </w:r>
      <w:hyperlink r:id="rId10" w:tgtFrame="_blank" w:history="1">
        <w:r>
          <w:rPr>
            <w:rStyle w:val="Hipercze"/>
          </w:rPr>
          <w:t>Kodeksu karnego wykonawczego</w:t>
        </w:r>
      </w:hyperlink>
      <w:r>
        <w:t xml:space="preserve"> dotyczące praw i obowiązków tymczasowo aresztowanych, wykonywania tymczasowego aresztowania oraz nadzoru penitencjarnego.</w:t>
      </w:r>
    </w:p>
    <w:p w14:paraId="76D4D9AD" w14:textId="77777777" w:rsidR="003F3425" w:rsidRDefault="003F3425" w:rsidP="003F3425">
      <w:r>
        <w:t>9.  Minister Sprawiedliwości w porozumieniu z ministrem właściwym do spraw wewnętrznych, w drodze rozporządzenia, tworzy i znosi ośrodki odosobnienia z uwzględnieniem odpowiedniego stopnia zabezpieczenia ośrodków oraz izolacji odosobnionych.</w:t>
      </w:r>
    </w:p>
    <w:p w14:paraId="5EAFBD54" w14:textId="77777777" w:rsidR="003F3425" w:rsidRDefault="003F3425" w:rsidP="003F3425"/>
    <w:p w14:paraId="16FF268B" w14:textId="77777777" w:rsidR="003F3425" w:rsidRDefault="003F3425" w:rsidP="003F3425">
      <w:hyperlink r:id="rId11" w:tgtFrame="_blank" w:history="1">
        <w:r>
          <w:rPr>
            <w:rStyle w:val="Hipercze"/>
          </w:rPr>
          <w:t xml:space="preserve">Art.  18.  [Nałożenie obowiązku posiadania dokumentu stwierdzającego tożsamość; inne nakazy lub zakazy] </w:t>
        </w:r>
      </w:hyperlink>
    </w:p>
    <w:p w14:paraId="557672F8" w14:textId="77777777" w:rsidR="003F3425" w:rsidRDefault="003F3425" w:rsidP="003F3425">
      <w:r>
        <w:t>1.  Na obszarze obowiązywania stanu wyjątkowego na osobę, która ukończyła 18 lat, przebywającą w miejscu publicznym może być nałożony obowiązek posiadania przy sobie dowodu osobistego lub innego dokumentu stwierdzającego tożsamość, a na osobę uczącą się, która nie ukończyła 18 lat - legitymacji szkolnej.</w:t>
      </w:r>
    </w:p>
    <w:p w14:paraId="3C257115" w14:textId="77777777" w:rsidR="003F3425" w:rsidRDefault="003F3425" w:rsidP="003F3425">
      <w:r>
        <w:t>2.  W czasie stanu wyjątkowego mogą być wprowadzone nakazy lub zakazy:</w:t>
      </w:r>
    </w:p>
    <w:p w14:paraId="036FF612" w14:textId="77777777" w:rsidR="003F3425" w:rsidRDefault="003F3425" w:rsidP="003F3425">
      <w:r>
        <w:t>1) przebywania lub opuszczania w ustalonym czasie oznaczonych miejsc, obiektów i obszarów;</w:t>
      </w:r>
    </w:p>
    <w:p w14:paraId="793FAFEE" w14:textId="77777777" w:rsidR="003F3425" w:rsidRDefault="003F3425" w:rsidP="003F3425">
      <w:r>
        <w:t>2) uzyskania zezwolenia organów administracji publicznej na zmianę miejsca pobytu stałego i czasowego;</w:t>
      </w:r>
    </w:p>
    <w:p w14:paraId="1B4D41C9" w14:textId="77777777" w:rsidR="003F3425" w:rsidRDefault="003F3425" w:rsidP="003F3425">
      <w:r>
        <w:t>3) zgłoszenia w ustalonym terminie organom ewidencji ludności lub Policji przybycia do określonej miejscowości;</w:t>
      </w:r>
    </w:p>
    <w:p w14:paraId="7DE18D77" w14:textId="77777777" w:rsidR="003F3425" w:rsidRDefault="003F3425" w:rsidP="003F3425">
      <w:r>
        <w:t>4) utrwalania za pomocą środków technicznych wyglądu lub innych cech określonych miejsc, obiektów lub obszarów.</w:t>
      </w:r>
    </w:p>
    <w:p w14:paraId="50FCF914" w14:textId="77777777" w:rsidR="003F3425" w:rsidRDefault="003F3425" w:rsidP="003F3425"/>
    <w:p w14:paraId="13EC4F02" w14:textId="77777777" w:rsidR="003F3425" w:rsidRDefault="003F3425" w:rsidP="003F3425">
      <w:hyperlink r:id="rId12" w:tgtFrame="_blank" w:history="1">
        <w:r>
          <w:rPr>
            <w:rStyle w:val="Hipercze"/>
          </w:rPr>
          <w:t xml:space="preserve">Art.  19.  [Rozmowa ostrzegawcza] </w:t>
        </w:r>
      </w:hyperlink>
    </w:p>
    <w:p w14:paraId="6B9FB1ED" w14:textId="77777777" w:rsidR="003F3425" w:rsidRDefault="003F3425" w:rsidP="003F3425">
      <w:r>
        <w:t>1.  W czasie stanu wyjątkowego na wezwanie organów prokuratury, Policji, Agencji Bezpieczeństwa Wewnętrznego, Straży Granicznej, Żandarmerii Wojskowej lub Służby Kontrwywiadu Wojskowego osoba mająca ukończone 17 lat jest obowiązana do udziału, we wskazanym miejscu, w rozmowie ostrzegawczej. Wezwanie to może być przekazane w dowolnej udokumentowanej formie.</w:t>
      </w:r>
    </w:p>
    <w:p w14:paraId="6879C5C2" w14:textId="77777777" w:rsidR="003F3425" w:rsidRDefault="003F3425" w:rsidP="003F3425">
      <w:r>
        <w:t>2.  Do udziału w rozmowie ostrzegawczej można wezwać tylko taką osobę, co do której zachodzi uzasadnione podejrzenie, że nie będzie przestrzegać porządku prawnego.</w:t>
      </w:r>
    </w:p>
    <w:p w14:paraId="22A49CA3" w14:textId="77777777" w:rsidR="003F3425" w:rsidRDefault="003F3425" w:rsidP="003F3425">
      <w:r>
        <w:t>3.  Jeżeli osoba wezwana na rozmowę ostrzegawczą nie zgłosi się dobrowolnie na wskazane miejsce, a fakt otrzymania wezwania nie budzi wątpliwości, może być przymusowo doprowadzona przez organ wzywający.</w:t>
      </w:r>
    </w:p>
    <w:p w14:paraId="2019E80B" w14:textId="77777777" w:rsidR="003F3425" w:rsidRDefault="003F3425" w:rsidP="003F3425">
      <w:r>
        <w:t>4.  Jeżeli podejrzenie, o którym mowa w ust. 2, dotyczy osoby niemającej ukończonych 17 lat, wezwanie przekazuje się i przeprowadza rozmowę ostrzegawczą z rodzicami lub rodzicem albo opiekunem prawnym tej osoby. Przepis ust. 3 stosuje się odpowiednio.</w:t>
      </w:r>
    </w:p>
    <w:p w14:paraId="1CE7A4C5" w14:textId="77777777" w:rsidR="003F3425" w:rsidRDefault="003F3425" w:rsidP="003F3425">
      <w:r>
        <w:t xml:space="preserve">5.  Rozmowa ostrzegawcza polega na udzieleniu pouczenia o prawnych i osobistych skutkach nieprzestrzegania porządku prawnego oraz niestosowania się do ustalonych na czas stanu wyjątkowego ograniczeń wolności i praw człowieka i obywatela. Osoby obecne przy rozmowie potwierdzają przebieg rozmowy podpisami na </w:t>
      </w:r>
      <w:proofErr w:type="spellStart"/>
      <w:r>
        <w:t>protokóle</w:t>
      </w:r>
      <w:proofErr w:type="spellEnd"/>
      <w:r>
        <w:t>.</w:t>
      </w:r>
    </w:p>
    <w:p w14:paraId="7DA8EAEF" w14:textId="77777777" w:rsidR="003F3425" w:rsidRDefault="003F3425" w:rsidP="003F3425">
      <w:r>
        <w:t>6.  W przypadku określonym w ust. 4, rozmowa ostrzegawcza odbywa się w obecności osoby, której podejrzenie dotyczy, jeżeli takie jest życzenie rodzica lub opiekuna prawnego tej osoby.</w:t>
      </w:r>
    </w:p>
    <w:p w14:paraId="5449DD11" w14:textId="77777777" w:rsidR="003F3425" w:rsidRDefault="003F3425" w:rsidP="003F3425"/>
    <w:p w14:paraId="30B2B3F6" w14:textId="77777777" w:rsidR="003F3425" w:rsidRDefault="003F3425" w:rsidP="003F3425">
      <w:hyperlink r:id="rId13" w:tgtFrame="_blank" w:history="1">
        <w:r>
          <w:rPr>
            <w:rStyle w:val="Hipercze"/>
          </w:rPr>
          <w:t xml:space="preserve">Art.  20.  [Cenzura prewencyjna; kontrola korespondencji; ograniczenie działalności telekomunikacyjnej] </w:t>
        </w:r>
      </w:hyperlink>
    </w:p>
    <w:p w14:paraId="52AEB597" w14:textId="77777777" w:rsidR="003F3425" w:rsidRDefault="003F3425" w:rsidP="003F3425">
      <w:r>
        <w:t>1.  W czasie stanu wyjątkowego może być wprowadzona:</w:t>
      </w:r>
    </w:p>
    <w:p w14:paraId="137937CD" w14:textId="77777777" w:rsidR="003F3425" w:rsidRDefault="003F3425" w:rsidP="003F3425">
      <w:r>
        <w:t xml:space="preserve">1) cenzura prewencyjna środków społecznego przekazu obejmująca materiały prasowe w rozumieniu </w:t>
      </w:r>
      <w:hyperlink r:id="rId14" w:tgtFrame="_blank" w:history="1">
        <w:r>
          <w:rPr>
            <w:rStyle w:val="Hipercze"/>
          </w:rPr>
          <w:t>ustawy</w:t>
        </w:r>
      </w:hyperlink>
      <w:r>
        <w:t xml:space="preserve"> z dnia 26 stycznia 1984 r. - Prawo prasowe (Dz. U. poz. 24, z </w:t>
      </w:r>
      <w:proofErr w:type="spellStart"/>
      <w:r>
        <w:t>późn</w:t>
      </w:r>
      <w:proofErr w:type="spellEnd"/>
      <w:r>
        <w:t>. zm.), z zastrzeżeniem ust. 7;</w:t>
      </w:r>
    </w:p>
    <w:p w14:paraId="2C5E7410" w14:textId="77777777" w:rsidR="003F3425" w:rsidRDefault="003F3425" w:rsidP="003F3425">
      <w:r>
        <w:t>2) kontrola zawartości przesyłek, listów, paczek i przekazów przekazywanych w ramach usług pocztowych o charakterze powszechnym lub usług kurierskich;</w:t>
      </w:r>
    </w:p>
    <w:p w14:paraId="3E975351" w14:textId="77777777" w:rsidR="003F3425" w:rsidRDefault="003F3425" w:rsidP="003F3425">
      <w:r>
        <w:t>3) kontrola treści korespondencji telekomunikacyjnej i rozmów telefonicznych lub sygnałów przesyłanych w sieciach telekomunikacyjnych;</w:t>
      </w:r>
    </w:p>
    <w:p w14:paraId="4E642B88" w14:textId="77777777" w:rsidR="003F3425" w:rsidRDefault="003F3425" w:rsidP="003F3425">
      <w:r>
        <w:t>4) emisja sygnałów uniemożliwiających nadawanie lub odbiór przekazów radiowych, telewizyjnych lub dokonywanych poprzez urządzenia i sieci telekomunikacyjne, których treść może zwiększyć zagrożenie konstytucyjnego ustroju państwa, bezpieczeństwa obywateli lub porządku publicznego.</w:t>
      </w:r>
    </w:p>
    <w:p w14:paraId="73E6E9D4" w14:textId="77777777" w:rsidR="003F3425" w:rsidRDefault="003F3425" w:rsidP="003F3425">
      <w:r>
        <w:t>2.  Funkcję organów cenzury i kontroli pełnią właściwi wojewodowie, którzy mogą nakazać organom administracji publicznej działającym na obszarze województwa wykonywanie czynności technicznych, niezbędnych do prowadzenia cenzury lub kontroli.</w:t>
      </w:r>
    </w:p>
    <w:p w14:paraId="7CA559A8" w14:textId="77777777" w:rsidR="003F3425" w:rsidRDefault="003F3425" w:rsidP="003F3425">
      <w:r>
        <w:t>3.  Organy cenzury i kontroli są uprawnione do zatrzymywania w całości lub w części publikacji, przesyłek pocztowych i kurierskich oraz korespondencji telekomunikacyjnej, a także do przerywania rozmów telefonicznych i transmisji sygnałów przesyłanych w sieciach telekomunikacyjnych, jeżeli ich zawartość lub treść może zwiększyć zagrożenie konstytucyjnego ustroju państwa, bezpieczeństwa obywateli lub porządku publicznego.</w:t>
      </w:r>
    </w:p>
    <w:p w14:paraId="6E6D74BE" w14:textId="77777777" w:rsidR="003F3425" w:rsidRDefault="003F3425" w:rsidP="003F3425">
      <w:r>
        <w:t>4.  Zatrzymane publikacje, przesyłki lub korespondencję telekomunikacyjną doręcza się adresatom po zniesieniu stanu wyjątkowego, z zastrzeżeniem ust. 5.</w:t>
      </w:r>
    </w:p>
    <w:p w14:paraId="7824A0D2" w14:textId="77777777" w:rsidR="003F3425" w:rsidRDefault="003F3425" w:rsidP="003F3425">
      <w:r>
        <w:t>5.  Zatrzymane publikacje, przesyłki pocztowe i kurierskie oraz korespondencję telekomunikacyjną, których treść lub zawartość pochodzi z przestępstwa, była przeznaczona do popełnienia przestępstwa albo została objęta zakazem posiadania, organ cenzury i kontroli przekazuje, niezwłocznie a najpóźniej bezpośrednio po zniesieniu stanu wyjątkowego, organom właściwym do prowadzenia postępowania karnego lub orzeczenia przepadku rzeczy.</w:t>
      </w:r>
    </w:p>
    <w:p w14:paraId="303A859C" w14:textId="77777777" w:rsidR="003F3425" w:rsidRDefault="003F3425" w:rsidP="003F3425">
      <w:r>
        <w:t xml:space="preserve">6.  Decyzje organów cenzury i kontroli są ostateczne i mogą być zaskarżone bezpośrednio do sądu administracyjnego. Przepisu </w:t>
      </w:r>
      <w:hyperlink r:id="rId15" w:tgtFrame="_blank" w:history="1">
        <w:r>
          <w:rPr>
            <w:rStyle w:val="Hipercze"/>
          </w:rPr>
          <w:t>art. 52</w:t>
        </w:r>
      </w:hyperlink>
      <w:r>
        <w:t xml:space="preserve"> ustawy z dnia 30 sierpnia 2002 r. - Prawo o postępowaniu przed sądami administracyjnymi nie stosuje się.</w:t>
      </w:r>
    </w:p>
    <w:p w14:paraId="50248C1C" w14:textId="77777777" w:rsidR="003F3425" w:rsidRDefault="003F3425" w:rsidP="003F3425">
      <w:r>
        <w:t>7.  Cenzura prewencyjna nie obejmuje należących do kościołów i innych związków wyznaniowych środków społecznego przekazu, stanowiących źródła informacji na temat religii i służących wypełnianiu funkcji religijnych.</w:t>
      </w:r>
    </w:p>
    <w:p w14:paraId="251FF13B" w14:textId="77777777" w:rsidR="003F3425" w:rsidRDefault="003F3425" w:rsidP="003F3425">
      <w:r>
        <w:t>8.  Rada Ministrów, w drodze rozporządzenia, określi:</w:t>
      </w:r>
    </w:p>
    <w:p w14:paraId="55761CDB" w14:textId="77777777" w:rsidR="003F3425" w:rsidRDefault="003F3425" w:rsidP="003F3425">
      <w:r>
        <w:t>1) tryb postępowania organów cenzury i kontroli, uwzględniając potrzebę zapewnienia sprawności i szybkości działania;</w:t>
      </w:r>
    </w:p>
    <w:p w14:paraId="2F3DCEC8" w14:textId="77777777" w:rsidR="003F3425" w:rsidRDefault="003F3425" w:rsidP="003F3425">
      <w:r>
        <w:t>2) organy właściwe w sprawach, o których mowa w ust. 1 pkt 4, oraz tryb postępowania tych organów, uwzględniając potrzebę zapewnienia niejawności stosowanych metod i technik działania.</w:t>
      </w:r>
    </w:p>
    <w:p w14:paraId="7132A499" w14:textId="77777777" w:rsidR="003F3425" w:rsidRDefault="003F3425" w:rsidP="003F3425"/>
    <w:p w14:paraId="3EE16889" w14:textId="77777777" w:rsidR="003F3425" w:rsidRDefault="003F3425" w:rsidP="003F3425">
      <w:hyperlink r:id="rId16" w:tgtFrame="_blank" w:history="1">
        <w:r>
          <w:rPr>
            <w:rStyle w:val="Hipercze"/>
          </w:rPr>
          <w:t xml:space="preserve">Art.  21.  [Inne ograniczenia wolności i praw człowieka i obywatela w czasie stanu wyjątkowego] </w:t>
        </w:r>
      </w:hyperlink>
    </w:p>
    <w:p w14:paraId="6874196C" w14:textId="77777777" w:rsidR="003F3425" w:rsidRDefault="003F3425" w:rsidP="003F3425">
      <w:pPr>
        <w:pStyle w:val="NormalnyWeb"/>
      </w:pPr>
      <w:r>
        <w:t>W czasie stanu wyjątkowego mogą być wprowadzone ograniczenia wolności i praw człowieka i obywatela w zakresie:</w:t>
      </w:r>
    </w:p>
    <w:p w14:paraId="49003347" w14:textId="77777777" w:rsidR="003F3425" w:rsidRDefault="003F3425" w:rsidP="003F3425">
      <w:r>
        <w:t>1) dostępu do towarów konsumpcyjnych, poprzez całkowitą lub częściową reglamentację zaopatrzenia ludności;</w:t>
      </w:r>
    </w:p>
    <w:p w14:paraId="27BC0BFA" w14:textId="77777777" w:rsidR="003F3425" w:rsidRDefault="003F3425" w:rsidP="003F3425">
      <w:r>
        <w:t>1a) swobody uzgadniania cen przez strony umowy, poprzez zakazanie okresowego podwyższania cen na towary lub usługi określonego rodzaju albo nakazanie stosowania cen ustalonych na towary lub usługi mające podstawowe znaczenie dla kosztów utrzymania konsumentów;</w:t>
      </w:r>
    </w:p>
    <w:p w14:paraId="74243FD9" w14:textId="77777777" w:rsidR="003F3425" w:rsidRDefault="003F3425" w:rsidP="003F3425">
      <w:r>
        <w:t>2) wolności działalności gospodarczej, poprzez nakazanie okresowego zaniechania prowadzenia działalności gospodarczej określonego rodzaju albo ustanowienie obowiązku uzyskania zezwolenia na rozpoczęcie działalności gospodarczej określonego rodzaju;</w:t>
      </w:r>
    </w:p>
    <w:p w14:paraId="2DB2535B" w14:textId="77777777" w:rsidR="003F3425" w:rsidRDefault="003F3425" w:rsidP="003F3425">
      <w:r>
        <w:t>3) działalności edukacyjnej, poprzez okresowe zawieszenie zajęć dydaktycznych w szkołach włącznie ze szkołami wyższymi, z wyjątkiem szkół duchownych i seminariów duchownych;</w:t>
      </w:r>
    </w:p>
    <w:p w14:paraId="2D3496B6" w14:textId="77777777" w:rsidR="003F3425" w:rsidRDefault="003F3425" w:rsidP="003F3425">
      <w:r>
        <w:t>4) obrotu krajowymi środkami płatniczymi, obrotu dewizowego oraz działalności kantorowej;</w:t>
      </w:r>
    </w:p>
    <w:p w14:paraId="558696FD" w14:textId="77777777" w:rsidR="003F3425" w:rsidRDefault="003F3425" w:rsidP="003F3425">
      <w:r>
        <w:t>5) transportu drogowego, kolejowego i lotniczego oraz w ruchu jednostek pływających na morskich wodach wewnętrznych i na morzu terytorialnym, a także na śródlądowych drogach wodnych;</w:t>
      </w:r>
    </w:p>
    <w:p w14:paraId="275B3DB4" w14:textId="77777777" w:rsidR="003F3425" w:rsidRDefault="003F3425" w:rsidP="003F3425">
      <w:r>
        <w:t>6) funkcjonowania systemów łączności oraz działalności telekomunikacyjnej i pocztowej, poprzez nakazanie wyłączenia urządzeń łączności lub zawieszenia świadczenia usług, na czas określony, a także poprzez nakazanie niezwłocznego złożenia do depozytu właściwego organu administracji rządowej radiowych i telewizyjnych urządzeń nadawczych i nadawczo-odbiorczych lub ustalenie innego sposobu ich zabezpieczenia przed wykorzystaniem w sposób zagrażający konstytucyjnemu ustrojowi państwa, bezpieczeństwu obywateli albo porządkowi publicznemu;</w:t>
      </w:r>
    </w:p>
    <w:p w14:paraId="725AFB67" w14:textId="77777777" w:rsidR="003F3425" w:rsidRDefault="003F3425" w:rsidP="003F3425">
      <w:r>
        <w:t>7) prawa posiadania broni palnej, amunicji i materiałów wybuchowych oraz innych rodzajów broni lub określonych przedmiotów, poprzez nakazanie niezwłocznego złożenia do depozytu właściwego organu administracji rządowej albo zakazanie noszenia;</w:t>
      </w:r>
    </w:p>
    <w:p w14:paraId="276B9688" w14:textId="77777777" w:rsidR="003F3425" w:rsidRDefault="003F3425" w:rsidP="003F3425">
      <w:r>
        <w:t>8) dostępu do informacji publicznej.</w:t>
      </w:r>
    </w:p>
    <w:p w14:paraId="657A9979" w14:textId="77777777" w:rsidR="003F3425" w:rsidRDefault="003F3425" w:rsidP="003F3425"/>
    <w:p w14:paraId="2B5EAE65" w14:textId="77777777" w:rsidR="003F3425" w:rsidRDefault="003F3425" w:rsidP="003F3425">
      <w:pPr>
        <w:pStyle w:val="Nagwek4"/>
        <w:rPr>
          <w:rFonts w:eastAsiaTheme="minorHAnsi"/>
        </w:rPr>
      </w:pPr>
      <w:r>
        <w:rPr>
          <w:rFonts w:eastAsiaTheme="minorHAnsi"/>
          <w:u w:val="single"/>
        </w:rPr>
        <w:t xml:space="preserve">Ustawa o stanie klęski żywiołowej (Dz.U.2017.1897 </w:t>
      </w:r>
      <w:proofErr w:type="spellStart"/>
      <w:r>
        <w:rPr>
          <w:rFonts w:eastAsiaTheme="minorHAnsi"/>
          <w:u w:val="single"/>
        </w:rPr>
        <w:t>t.j</w:t>
      </w:r>
      <w:proofErr w:type="spellEnd"/>
      <w:r>
        <w:rPr>
          <w:rFonts w:eastAsiaTheme="minorHAnsi"/>
          <w:u w:val="single"/>
        </w:rPr>
        <w:t xml:space="preserve">.) z dnia 18 kwietnia 2002 roku. </w:t>
      </w:r>
    </w:p>
    <w:p w14:paraId="6A5520B2" w14:textId="77777777" w:rsidR="003F3425" w:rsidRDefault="003F3425" w:rsidP="003F3425">
      <w:pPr>
        <w:pStyle w:val="Nagwek4"/>
        <w:rPr>
          <w:rFonts w:eastAsiaTheme="minorHAnsi"/>
        </w:rPr>
      </w:pPr>
      <w:hyperlink r:id="rId17" w:tgtFrame="_blank" w:history="1">
        <w:r>
          <w:rPr>
            <w:rStyle w:val="Hipercze"/>
            <w:rFonts w:eastAsiaTheme="minorHAnsi"/>
          </w:rPr>
          <w:t>Rozdział  3</w:t>
        </w:r>
      </w:hyperlink>
      <w:r>
        <w:rPr>
          <w:rFonts w:eastAsiaTheme="minorHAnsi"/>
        </w:rPr>
        <w:t xml:space="preserve"> </w:t>
      </w:r>
    </w:p>
    <w:p w14:paraId="5ED43BDB" w14:textId="77777777" w:rsidR="003F3425" w:rsidRDefault="003F3425" w:rsidP="003F3425">
      <w:pPr>
        <w:pStyle w:val="NormalnyWeb"/>
        <w:outlineLvl w:val="4"/>
        <w:rPr>
          <w:b/>
          <w:bCs/>
          <w:sz w:val="24"/>
          <w:szCs w:val="24"/>
        </w:rPr>
      </w:pPr>
      <w:r>
        <w:rPr>
          <w:b/>
          <w:bCs/>
          <w:sz w:val="24"/>
          <w:szCs w:val="24"/>
        </w:rPr>
        <w:t>Zakres ograniczeń wolności i praw człowieka i obywatela</w:t>
      </w:r>
    </w:p>
    <w:p w14:paraId="0F092FAE" w14:textId="77777777" w:rsidR="003F3425" w:rsidRDefault="003F3425" w:rsidP="003F3425">
      <w:hyperlink r:id="rId18" w:tgtFrame="_blank" w:history="1">
        <w:r>
          <w:rPr>
            <w:rStyle w:val="Hipercze"/>
          </w:rPr>
          <w:t xml:space="preserve">Art.  20.  [Adresaci ograniczeń wolności i praw człowieka i obywatela] </w:t>
        </w:r>
      </w:hyperlink>
    </w:p>
    <w:p w14:paraId="6E76E7FF" w14:textId="77777777" w:rsidR="003F3425" w:rsidRDefault="003F3425" w:rsidP="003F3425">
      <w:pPr>
        <w:pStyle w:val="NormalnyWeb"/>
      </w:pPr>
      <w:r>
        <w:t>Ograniczenia wolności i praw człowieka i obywatela w stanie klęski żywiołowej stosuje się do osób fizycznych zamieszkałych lub czasowo przebywających na obszarze, na którym został wprowadzony stan klęski żywiołowej, oraz odpowiednio do osób prawnych i jednostek organizacyjnych nieposiadających osobowości prawnej, mających siedzibę lub prowadzących działalność na obszarze, na którym został wprowadzony stan klęski żywiołowej, z zastrzeżeniem art. 24 i art. 25.</w:t>
      </w:r>
    </w:p>
    <w:p w14:paraId="62AF0DE8" w14:textId="77777777" w:rsidR="003F3425" w:rsidRDefault="003F3425" w:rsidP="003F3425">
      <w:hyperlink r:id="rId19" w:tgtFrame="_blank" w:history="1">
        <w:r>
          <w:rPr>
            <w:rStyle w:val="Hipercze"/>
          </w:rPr>
          <w:t xml:space="preserve">Art.  21.  [Zakres ograniczeń wolności i praw człowieka i obywatela] </w:t>
        </w:r>
      </w:hyperlink>
    </w:p>
    <w:p w14:paraId="70B56940" w14:textId="77777777" w:rsidR="003F3425" w:rsidRDefault="003F3425" w:rsidP="003F3425">
      <w:r>
        <w:t>1.  Ograniczenia, o których mowa w art. 20, mogą polegać na:</w:t>
      </w:r>
    </w:p>
    <w:p w14:paraId="7A93B2A2" w14:textId="77777777" w:rsidR="003F3425" w:rsidRDefault="003F3425" w:rsidP="003F3425">
      <w:r>
        <w:t>1) zawieszeniu działalności określonych przedsiębiorców;</w:t>
      </w:r>
    </w:p>
    <w:p w14:paraId="0F38F0C2" w14:textId="77777777" w:rsidR="003F3425" w:rsidRDefault="003F3425" w:rsidP="003F3425">
      <w:r>
        <w:t>2) nakazie lub zakazie prowadzenia działalności gospodarczej określonego rodzaju;</w:t>
      </w:r>
    </w:p>
    <w:p w14:paraId="1678F85A" w14:textId="77777777" w:rsidR="003F3425" w:rsidRDefault="003F3425" w:rsidP="003F3425">
      <w:r>
        <w:t>3) nakazaniu pracodawcy oddelegowania pracowników do dyspozycji organu kierującego działaniami prowadzonymi w celu zapobieżenia skutkom klęski żywiołowej lub ich usunięcia;</w:t>
      </w:r>
    </w:p>
    <w:p w14:paraId="39DC5F2D" w14:textId="77777777" w:rsidR="003F3425" w:rsidRDefault="003F3425" w:rsidP="003F3425">
      <w:r>
        <w:t>4) całkowitej lub częściowej reglamentacji zaopatrzenia w określonego rodzaju artykuły;</w:t>
      </w:r>
    </w:p>
    <w:p w14:paraId="563C09F4" w14:textId="77777777" w:rsidR="003F3425" w:rsidRDefault="003F3425" w:rsidP="003F3425">
      <w:r>
        <w:t>4a) zakazie okresowego podwyższania cen na towary lub usługi określonego rodzaju;</w:t>
      </w:r>
    </w:p>
    <w:p w14:paraId="5856AFDA" w14:textId="77777777" w:rsidR="003F3425" w:rsidRDefault="003F3425" w:rsidP="003F3425">
      <w:r>
        <w:t>4b) nakazie stosowania cen ustalonych na towary lub usługi mające podstawowe znaczenie dla kosztów utrzymania konsumentów;</w:t>
      </w:r>
    </w:p>
    <w:p w14:paraId="10A532B6" w14:textId="77777777" w:rsidR="003F3425" w:rsidRDefault="003F3425" w:rsidP="003F3425">
      <w:r>
        <w:t>5) obowiązku poddania się badaniom lekarskim, leczeniu, szczepieniom ochronnym oraz stosowaniu innych środków profilaktycznych i zabiegów, niezbędnych do zwalczania chorób zakaźnych oraz skutków skażeń chemicznych i promieniotwórczych;</w:t>
      </w:r>
    </w:p>
    <w:p w14:paraId="2C9734E7" w14:textId="77777777" w:rsidR="003F3425" w:rsidRDefault="003F3425" w:rsidP="003F3425">
      <w:r>
        <w:t>6) obowiązku poddania się kwarantannie;</w:t>
      </w:r>
    </w:p>
    <w:p w14:paraId="3FD55204" w14:textId="77777777" w:rsidR="003F3425" w:rsidRDefault="003F3425" w:rsidP="003F3425">
      <w:r>
        <w:t>7) obowiązku stosowania środków ochrony roślin lub innych środków zapobiegawczych niezbędnych do zwalczania organizmów szkodliwych dla ludzi, zwierząt lub roślin;</w:t>
      </w:r>
    </w:p>
    <w:p w14:paraId="75B843F5" w14:textId="77777777" w:rsidR="003F3425" w:rsidRDefault="003F3425" w:rsidP="003F3425">
      <w:r>
        <w:t>8) obowiązku stosowania określonych środków zapewniających ochronę środowiska;</w:t>
      </w:r>
    </w:p>
    <w:p w14:paraId="39140C69" w14:textId="77777777" w:rsidR="003F3425" w:rsidRDefault="003F3425" w:rsidP="003F3425">
      <w:r>
        <w:t>9) obowiązku stosowania środków lub zabiegów niezbędnych do zwalczania chorób zakaźnych zwierząt;</w:t>
      </w:r>
    </w:p>
    <w:p w14:paraId="512CDC1B" w14:textId="77777777" w:rsidR="003F3425" w:rsidRDefault="003F3425" w:rsidP="003F3425">
      <w:r>
        <w:t>10) obowiązku opróżnienia lub zabezpieczenia lokali mieszkalnych bądź innych pomieszczeń;</w:t>
      </w:r>
    </w:p>
    <w:p w14:paraId="4104C7FB" w14:textId="77777777" w:rsidR="003F3425" w:rsidRDefault="003F3425" w:rsidP="003F3425">
      <w:r>
        <w:t>11) dokonaniu przymusowych rozbiórek i wyburzeń budynków lub innych obiektów budowlanych albo ich części;</w:t>
      </w:r>
    </w:p>
    <w:p w14:paraId="6F78CFA8" w14:textId="77777777" w:rsidR="003F3425" w:rsidRDefault="003F3425" w:rsidP="003F3425">
      <w:r>
        <w:t>12) nakazie ewakuacji w ustalonym czasie z określonych miejsc, obszarów i obiektów;</w:t>
      </w:r>
    </w:p>
    <w:p w14:paraId="08C35A51" w14:textId="77777777" w:rsidR="003F3425" w:rsidRDefault="003F3425" w:rsidP="003F3425">
      <w:r>
        <w:t>13) nakazie lub zakazie przebywania w określonych miejscach i obiektach oraz na określonych obszarach;</w:t>
      </w:r>
    </w:p>
    <w:p w14:paraId="496C99AF" w14:textId="77777777" w:rsidR="003F3425" w:rsidRDefault="003F3425" w:rsidP="003F3425">
      <w:r>
        <w:t>14) zakazie organizowania lub przeprowadzania imprez masowych;</w:t>
      </w:r>
    </w:p>
    <w:p w14:paraId="6650BA9E" w14:textId="77777777" w:rsidR="003F3425" w:rsidRDefault="003F3425" w:rsidP="003F3425">
      <w:r>
        <w:t>15) nakazie lub zakazie określonego sposobu przemieszczania się;</w:t>
      </w:r>
    </w:p>
    <w:p w14:paraId="42143CC1" w14:textId="77777777" w:rsidR="003F3425" w:rsidRDefault="003F3425" w:rsidP="003F3425">
      <w:r>
        <w:t>16) wykorzystaniu, bez zgody właściciela lub innej osoby uprawnionej, nieruchomości i rzeczy ruchomych;</w:t>
      </w:r>
    </w:p>
    <w:p w14:paraId="1D6B8D89" w14:textId="77777777" w:rsidR="003F3425" w:rsidRDefault="003F3425" w:rsidP="003F3425">
      <w:r>
        <w:t>17) zakazie prowadzenia strajku w odniesieniu do określonych kategorii pracowników lub w określonych dziedzinach;</w:t>
      </w:r>
    </w:p>
    <w:p w14:paraId="422176F1" w14:textId="77777777" w:rsidR="003F3425" w:rsidRDefault="003F3425" w:rsidP="003F3425">
      <w:r>
        <w:t>18) ograniczeniu lub odstąpieniu od określonych zasad bezpieczeństwa i higieny pracy, jednakże niepowodującym bezpośredniego narażenia życia lub zdrowia pracownika;</w:t>
      </w:r>
    </w:p>
    <w:p w14:paraId="18DCE1E8" w14:textId="77777777" w:rsidR="003F3425" w:rsidRDefault="003F3425" w:rsidP="003F3425">
      <w:r>
        <w:t>19) wykonywaniu świadczeń osobistych i rzeczowych określonych w art. 22.</w:t>
      </w:r>
    </w:p>
    <w:p w14:paraId="6CD33966" w14:textId="77777777" w:rsidR="003F3425" w:rsidRDefault="003F3425" w:rsidP="003F3425">
      <w:r>
        <w:t>2.  Ograniczenia, o których mowa w art. 20, w stosunku do osób zatrudnionych u pracodawcy, wobec którego został wydany nakaz prowadzenia działalności gospodarczej określonego rodzaju, mogą polegać na:</w:t>
      </w:r>
    </w:p>
    <w:p w14:paraId="7E4E0020" w14:textId="77777777" w:rsidR="003F3425" w:rsidRDefault="003F3425" w:rsidP="003F3425">
      <w:r>
        <w:t xml:space="preserve">1) zmianie systemu, wymiaru i rozkładu czasu pracy, w tym wydłużeniu okresu rozliczeniowego do dwunastu miesięcy, na zasadach określonych w </w:t>
      </w:r>
      <w:hyperlink r:id="rId20" w:tgtFrame="_blank" w:history="1">
        <w:r>
          <w:rPr>
            <w:rStyle w:val="Hipercze"/>
          </w:rPr>
          <w:t>Kodeksie pracy</w:t>
        </w:r>
      </w:hyperlink>
      <w:r>
        <w:t>;</w:t>
      </w:r>
    </w:p>
    <w:p w14:paraId="1167D86B" w14:textId="77777777" w:rsidR="003F3425" w:rsidRDefault="003F3425" w:rsidP="003F3425">
      <w:r>
        <w:t xml:space="preserve">2) obowiązku pracy w niedziele, święta i dni wolne od pracy wynikające z rozkładu czasu pracy w pięciodniowym tygodniu pracy, w tym wydłużeniu okresu rozliczeniowego do dwunastu miesięcy, na zasadach określonych w </w:t>
      </w:r>
      <w:hyperlink r:id="rId21" w:tgtFrame="_blank" w:history="1">
        <w:r>
          <w:rPr>
            <w:rStyle w:val="Hipercze"/>
          </w:rPr>
          <w:t>Kodeksie pracy</w:t>
        </w:r>
      </w:hyperlink>
      <w:r>
        <w:t>;</w:t>
      </w:r>
    </w:p>
    <w:p w14:paraId="57E64009" w14:textId="77777777" w:rsidR="003F3425" w:rsidRDefault="003F3425" w:rsidP="003F3425">
      <w:r>
        <w:t>3) powierzeniu pracownikowi wykonywania pracy innego rodzaju niż wynikający z nawiązanego stosunku pracy; w takim przypadku pracownik zachowuje prawo do dotychczasowego wynagrodzenia, obliczonego według zasad obowiązujących przy obliczaniu wynagrodzenia za czas urlopu wypoczynkowego.</w:t>
      </w:r>
    </w:p>
    <w:p w14:paraId="373377D4" w14:textId="77777777" w:rsidR="003F3425" w:rsidRDefault="003F3425" w:rsidP="003F3425">
      <w:r>
        <w:t>3.  Ograniczenia, o których mowa w ust. 2, nie mogą być stosowane wobec pracowników młodocianych, osób niepełnosprawnych oraz kobiet w ciąży i karmiących.</w:t>
      </w:r>
    </w:p>
    <w:p w14:paraId="2FFE548C" w14:textId="77777777" w:rsidR="00C84603" w:rsidRDefault="00C84603" w:rsidP="003F3425"/>
    <w:p w14:paraId="4C88E2B2" w14:textId="1170D093" w:rsidR="003F3425" w:rsidRDefault="003F3425" w:rsidP="003F3425">
      <w:hyperlink r:id="rId22" w:tgtFrame="_blank" w:history="1">
        <w:r>
          <w:rPr>
            <w:rStyle w:val="Hipercze"/>
          </w:rPr>
          <w:t xml:space="preserve">Art.  22.  [Wprowadzenie obowiązku świadczeń osobistych i rzeczowych] </w:t>
        </w:r>
      </w:hyperlink>
    </w:p>
    <w:p w14:paraId="3A6DA8F8" w14:textId="77777777" w:rsidR="003F3425" w:rsidRDefault="003F3425" w:rsidP="003F3425">
      <w:r>
        <w:t>1.  Jeżeli siły i środki, którymi dysponuje wójt (burmistrz, prezydent miasta), starosta lub wojewoda albo pełnomocnik, są niewystarczające, można wprowadzić obowiązek świadczeń osobistych i rzeczowych polegających na:</w:t>
      </w:r>
    </w:p>
    <w:p w14:paraId="1BF817EC" w14:textId="77777777" w:rsidR="003F3425" w:rsidRDefault="003F3425" w:rsidP="003F3425">
      <w:r>
        <w:t>1) udzielaniu pierwszej pomocy osobom, które uległy nieszczęśliwym wypadkom;</w:t>
      </w:r>
    </w:p>
    <w:p w14:paraId="17BA8CCF" w14:textId="77777777" w:rsidR="003F3425" w:rsidRDefault="003F3425" w:rsidP="003F3425">
      <w:r>
        <w:t>2) czynnym udziale w działaniu ratowniczym lub wykonywaniu innych zadań wyznaczonych przez kierującego akcją ratowniczą;</w:t>
      </w:r>
    </w:p>
    <w:p w14:paraId="6AB88D08" w14:textId="77777777" w:rsidR="003F3425" w:rsidRDefault="003F3425" w:rsidP="003F3425">
      <w:r>
        <w:t>3) wykonywaniu określonych prac;</w:t>
      </w:r>
    </w:p>
    <w:p w14:paraId="45074FB6" w14:textId="77777777" w:rsidR="003F3425" w:rsidRDefault="003F3425" w:rsidP="003F3425">
      <w:r>
        <w:t>4) oddaniu do używania posiadanych nieruchomości lub rzeczy ruchomych;</w:t>
      </w:r>
    </w:p>
    <w:p w14:paraId="4489D0DC" w14:textId="77777777" w:rsidR="003F3425" w:rsidRDefault="003F3425" w:rsidP="003F3425">
      <w:r>
        <w:t>5) udostępnieniu pomieszczeń osobom ewakuowanym;</w:t>
      </w:r>
    </w:p>
    <w:p w14:paraId="761E564B" w14:textId="77777777" w:rsidR="003F3425" w:rsidRDefault="003F3425" w:rsidP="003F3425">
      <w:r>
        <w:t>6) użytkowaniu nieruchomości w określony sposób lub w określonym zakresie;</w:t>
      </w:r>
    </w:p>
    <w:p w14:paraId="04E17B4D" w14:textId="77777777" w:rsidR="003F3425" w:rsidRDefault="003F3425" w:rsidP="003F3425">
      <w:r>
        <w:t>7) przyjęciu na przechowanie i pilnowaniu mienia osób poszkodowanych lub ewakuowanych;</w:t>
      </w:r>
    </w:p>
    <w:p w14:paraId="5943FCC8" w14:textId="77777777" w:rsidR="003F3425" w:rsidRDefault="003F3425" w:rsidP="003F3425">
      <w:r>
        <w:t>8) zabezpieczeniu zagrożonych zwierząt, a w szczególności dostarczaniu paszy i schronienia;</w:t>
      </w:r>
    </w:p>
    <w:p w14:paraId="20456D42" w14:textId="77777777" w:rsidR="003F3425" w:rsidRDefault="003F3425" w:rsidP="003F3425">
      <w:r>
        <w:t>9) zabezpieczeniu zagrożonych roślin lub nasion;</w:t>
      </w:r>
    </w:p>
    <w:p w14:paraId="227D4655" w14:textId="77777777" w:rsidR="003F3425" w:rsidRDefault="003F3425" w:rsidP="003F3425">
      <w:r>
        <w:t>10) pełnieniu wart;</w:t>
      </w:r>
    </w:p>
    <w:p w14:paraId="3AFFFE0D" w14:textId="77777777" w:rsidR="003F3425" w:rsidRDefault="003F3425" w:rsidP="003F3425">
      <w:r>
        <w:t>11) zabezpieczeniu własnych źródeł wody pitnej i środków spożywczych przed ich zanieczyszczeniem, skażeniem lub zakażeniem, a także udostępnianiu ich dla potrzeb osób ewakuowanych lub poszkodowanych, w sposób wskazany przez organ nakładający świadczenie;</w:t>
      </w:r>
    </w:p>
    <w:p w14:paraId="09C20407" w14:textId="77777777" w:rsidR="003F3425" w:rsidRDefault="003F3425" w:rsidP="003F3425">
      <w:r>
        <w:t>12) zabezpieczeniu zagrożonych dóbr kultury.</w:t>
      </w:r>
    </w:p>
    <w:p w14:paraId="73214912" w14:textId="77777777" w:rsidR="003F3425" w:rsidRDefault="003F3425" w:rsidP="003F3425">
      <w:r>
        <w:t>2.  Od obowiązku świadczeń osobistych zwolnione są:</w:t>
      </w:r>
    </w:p>
    <w:p w14:paraId="5EFD3125" w14:textId="77777777" w:rsidR="003F3425" w:rsidRDefault="003F3425" w:rsidP="003F3425">
      <w:r>
        <w:t>1) osoby do 16 roku życia i powyżej 60 roku życia - w zakresie świadczeń wymienionych w ust. 1 pkt 2, 3, 6 i 10;</w:t>
      </w:r>
    </w:p>
    <w:p w14:paraId="32535127" w14:textId="77777777" w:rsidR="003F3425" w:rsidRDefault="003F3425" w:rsidP="003F3425">
      <w:r>
        <w:t>2) osoby chore, niepełnosprawne, kobiety w ciąży i kobiety karmiące - w zakresie świadczeń wymienionych w ust. 1 pkt 1-3, 6, 8 i 10,</w:t>
      </w:r>
    </w:p>
    <w:p w14:paraId="415D108C" w14:textId="77777777" w:rsidR="003F3425" w:rsidRDefault="003F3425" w:rsidP="003F3425">
      <w:r>
        <w:t>3) osoby sprawujące opiekę nad dziećmi do lat 8, nad chorymi lub osobami niepełnosprawnymi - w zakresie świadczeń wymienionych w ust. 1 pkt 1-3, 6 i 10.</w:t>
      </w:r>
    </w:p>
    <w:p w14:paraId="2A509A5C" w14:textId="77777777" w:rsidR="003F3425" w:rsidRDefault="003F3425" w:rsidP="003F3425">
      <w:r>
        <w:t>3.  W szczególnie uzasadnionych przypadkach wójt (burmistrz, prezydent miasta), starosta, wojewoda albo pełnomocnik może odstąpić od nałożenia lub zwolnić od obowiązków, o których mowa w ust. 1, również inne osoby i podmioty, ze względu na interes publiczny albo wyjątkowo ważny interes danej osoby lub podmiotu.</w:t>
      </w:r>
    </w:p>
    <w:p w14:paraId="161FD06F" w14:textId="77777777" w:rsidR="00C84603" w:rsidRDefault="00C84603" w:rsidP="003F3425"/>
    <w:p w14:paraId="713E8A8B" w14:textId="4AFE3ABA" w:rsidR="003F3425" w:rsidRDefault="003F3425" w:rsidP="003F3425">
      <w:hyperlink r:id="rId23" w:tgtFrame="_blank" w:history="1">
        <w:r>
          <w:rPr>
            <w:rStyle w:val="Hipercze"/>
          </w:rPr>
          <w:t xml:space="preserve">Art.  24.  [Wprowadzanie ograniczeń w transporcie i komunikacji] </w:t>
        </w:r>
      </w:hyperlink>
    </w:p>
    <w:p w14:paraId="0755EF82" w14:textId="77777777" w:rsidR="003F3425" w:rsidRDefault="003F3425" w:rsidP="003F3425">
      <w:r>
        <w:t>1.  W celu usprawnienia przemieszczania się środków transportowych niezbędnych dla prowadzenia działań ratowniczych mogą być wprowadzone ograniczenia w transporcie drogowym, kolejowym i lotniczym oraz w ruchu jednostek pływających na śródlądowych drogach wodnych, morskich wodach wewnętrznych i morzu terytorialnym.</w:t>
      </w:r>
    </w:p>
    <w:p w14:paraId="06D20F31" w14:textId="77777777" w:rsidR="003F3425" w:rsidRDefault="003F3425" w:rsidP="003F3425">
      <w:r>
        <w:t>2.  Minister właściwy do spraw transportu w zakresie transportu drogowego, kolejowego i lotniczego, minister właściwy do spraw żeglugi śródlądowej w zakresie ruchu jednostek pływających na śródlądowych drogach wodnych, a minister właściwy do spraw gospodarki morskiej w zakresie ruchu na morskich wodach wewnętrznych i morzu terytorialnym, w porozumieniu z ministrem właściwym do spraw administracji publicznej, ministrem właściwym do spraw wewnętrznych i Ministrem Obrony Narodowej, w drodze rozporządzenia, może wprowadzić ograniczenia, o których mowa w ust. 1, oraz określić zakres tych ograniczeń z uwzględnieniem konieczności zapewnienia warunków pozwalających na sprawne zapobieganie lub zwalczanie skutków klęski żywiołowej przy jednoczesnym zminimalizowaniu uciążliwości wynikłych dla innych użytkowników z wprowadzonych ograniczeń.</w:t>
      </w:r>
    </w:p>
    <w:p w14:paraId="5ABC7DFD" w14:textId="77777777" w:rsidR="00C84603" w:rsidRDefault="00C84603" w:rsidP="003F3425"/>
    <w:p w14:paraId="439D90C9" w14:textId="5D8BE426" w:rsidR="003F3425" w:rsidRDefault="003F3425" w:rsidP="003F3425">
      <w:hyperlink r:id="rId24" w:tgtFrame="_blank" w:history="1">
        <w:r>
          <w:rPr>
            <w:rStyle w:val="Hipercze"/>
          </w:rPr>
          <w:t xml:space="preserve">Art.  25.  [Wprowadzanie ograniczeń w wykonywaniu usług pocztowych i telekomunikacyjnych] </w:t>
        </w:r>
      </w:hyperlink>
    </w:p>
    <w:p w14:paraId="0EC83B86" w14:textId="77777777" w:rsidR="003F3425" w:rsidRDefault="003F3425" w:rsidP="003F3425">
      <w:r>
        <w:t>1.  Dla zapewnienia łączności na potrzeby działań ratowniczych mogą być wprowadzone ograniczenia w wykonywaniu pocztowych usług o charakterze powszechnym lub usług kurierskich.</w:t>
      </w:r>
    </w:p>
    <w:p w14:paraId="32A0489D" w14:textId="77777777" w:rsidR="003F3425" w:rsidRDefault="003F3425" w:rsidP="003F3425">
      <w:r>
        <w:t>2.  Ograniczenia w pracy urządzeń radiowych nadawczych lub nadawczo-odbiorczych oraz w wykonywaniu usług telekomunikacyjnych określają odrębne przepisy.</w:t>
      </w:r>
    </w:p>
    <w:p w14:paraId="4A0E8D12" w14:textId="77777777" w:rsidR="003F3425" w:rsidRDefault="003F3425" w:rsidP="003F3425">
      <w:r>
        <w:t>3.  Minister właściwy do spraw łączności może, w drodze rozporządzenia, wprowadzić ograniczenia, o których mowa w ust. 1, oraz określić zakres tych ograniczeń z uwzględnieniem konieczności zapewnienia warunków pozwalających na sprawne zapobieganie lub zwalczanie skutków klęski żywiołowej przy jednoczesnym zminimalizowaniu uciążliwości wynikłych dla osób i podmiotów korzystających z pocztowych usług o charakterze powszechnym lub usług kurierskich.</w:t>
      </w:r>
    </w:p>
    <w:p w14:paraId="30D8FC25" w14:textId="77777777" w:rsidR="00C84603" w:rsidRDefault="00C84603" w:rsidP="003F3425"/>
    <w:p w14:paraId="2B46C3CE" w14:textId="0C3A3A3D" w:rsidR="003F3425" w:rsidRDefault="003F3425" w:rsidP="003F3425">
      <w:hyperlink r:id="rId25" w:tgtFrame="_blank" w:history="1">
        <w:r>
          <w:rPr>
            <w:rStyle w:val="Hipercze"/>
          </w:rPr>
          <w:t xml:space="preserve">Art.  26.  [Obowiązki mediów w zakresie publikowania komunikatów związanych z działaniami w celu zapobieżenia skutkom klęski żywiołowej lub ich usunięcia] </w:t>
        </w:r>
      </w:hyperlink>
    </w:p>
    <w:p w14:paraId="54D28EA0" w14:textId="77777777" w:rsidR="003F3425" w:rsidRDefault="003F3425" w:rsidP="003F3425">
      <w:pPr>
        <w:pStyle w:val="NormalnyWeb"/>
      </w:pPr>
      <w:r>
        <w:t>Redaktorzy naczelni dzienników oraz nadawcy programów radiowych i telewizyjnych są obowiązani, na żądanie ministra, o którym mowa w art. 8 pkt 4, wojewodów, starostów, wójtów (burmistrzów, prezydentów miast) albo pełnomocników do nieodpłatnego, niezwłocznego publikowania lub zamieszczania komunikatów tych organów związanych z działaniami w celu zapobieżenia skutkom klęski żywiołowej lub ich usunięcia.</w:t>
      </w:r>
    </w:p>
    <w:p w14:paraId="2CB67355" w14:textId="77777777" w:rsidR="003F3425" w:rsidRDefault="003F3425" w:rsidP="003F3425">
      <w:pPr>
        <w:pStyle w:val="Nagwek4"/>
        <w:rPr>
          <w:rFonts w:eastAsiaTheme="minorHAnsi"/>
        </w:rPr>
      </w:pPr>
      <w:hyperlink r:id="rId26" w:tgtFrame="_blank" w:history="1">
        <w:r>
          <w:rPr>
            <w:rStyle w:val="Hipercze"/>
            <w:rFonts w:eastAsiaTheme="minorHAnsi"/>
          </w:rPr>
          <w:t xml:space="preserve">Rozdział  4 </w:t>
        </w:r>
      </w:hyperlink>
    </w:p>
    <w:p w14:paraId="6E734A3C" w14:textId="77777777" w:rsidR="003F3425" w:rsidRDefault="003F3425" w:rsidP="003F3425">
      <w:pPr>
        <w:pStyle w:val="NormalnyWeb"/>
        <w:outlineLvl w:val="4"/>
        <w:rPr>
          <w:b/>
          <w:bCs/>
          <w:sz w:val="24"/>
          <w:szCs w:val="24"/>
        </w:rPr>
      </w:pPr>
      <w:r>
        <w:rPr>
          <w:b/>
          <w:bCs/>
          <w:sz w:val="24"/>
          <w:szCs w:val="24"/>
        </w:rPr>
        <w:t>Przepisy karne</w:t>
      </w:r>
    </w:p>
    <w:p w14:paraId="57F3CF24" w14:textId="77777777" w:rsidR="003F3425" w:rsidRDefault="003F3425" w:rsidP="003F3425">
      <w:hyperlink r:id="rId27" w:tgtFrame="_blank" w:history="1">
        <w:r>
          <w:rPr>
            <w:rStyle w:val="Hipercze"/>
          </w:rPr>
          <w:t xml:space="preserve">Art.  27.  [Naruszenia przepisów ustawy będące wykroczeniami] </w:t>
        </w:r>
      </w:hyperlink>
    </w:p>
    <w:p w14:paraId="3F5E6EEC" w14:textId="77777777" w:rsidR="003F3425" w:rsidRDefault="003F3425" w:rsidP="003F3425">
      <w:r>
        <w:t>1.  Kto w czasie stanu klęski żywiołowej:</w:t>
      </w:r>
    </w:p>
    <w:p w14:paraId="24D21B38" w14:textId="77777777" w:rsidR="003F3425" w:rsidRDefault="003F3425" w:rsidP="003F3425">
      <w:r>
        <w:t>1) wbrew zakazowi określonemu w art. 21 ust. 1 pkt 1 prowadzi działalność gospodarczą,</w:t>
      </w:r>
    </w:p>
    <w:p w14:paraId="2B6AF1C3" w14:textId="77777777" w:rsidR="003F3425" w:rsidRDefault="003F3425" w:rsidP="003F3425">
      <w:r>
        <w:t>2) wbrew zakazowi określonemu w art. 21 ust. 1 pkt 2 prowadzi działalność gospodarczą określonego rodzaju,</w:t>
      </w:r>
    </w:p>
    <w:p w14:paraId="40C98514" w14:textId="77777777" w:rsidR="003F3425" w:rsidRDefault="003F3425" w:rsidP="003F3425">
      <w:r>
        <w:t>3) wbrew nakazowi określonemu w art. 21 ust. 1 pkt 2 nie podejmuje działalności gospodarczej określonego rodzaju,</w:t>
      </w:r>
    </w:p>
    <w:p w14:paraId="0E0335CC" w14:textId="77777777" w:rsidR="003F3425" w:rsidRDefault="003F3425" w:rsidP="003F3425">
      <w:r>
        <w:t>4) wbrew nakazowi określonemu w art. 21 ust. 1 pkt 3 nie oddeleguje pracowników do dyspozycji organu kierującego działaniami prowadzonymi w celu zapobieżenia skutkom klęski żywiołowej lub ich usunięcia,</w:t>
      </w:r>
    </w:p>
    <w:p w14:paraId="2C338B4F" w14:textId="77777777" w:rsidR="003F3425" w:rsidRDefault="003F3425" w:rsidP="003F3425">
      <w:r>
        <w:t>5) wbrew nakazowi określonemu w art. 21 ust. 1 pkt 4 narusza zasady reglamentacji zaopatrzenia w określonego rodzaju artykuły,</w:t>
      </w:r>
    </w:p>
    <w:p w14:paraId="50741204" w14:textId="77777777" w:rsidR="003F3425" w:rsidRDefault="003F3425" w:rsidP="003F3425">
      <w:r>
        <w:t>5a) wbrew zakazowi określonemu w art. 21 ust. 1 pkt 4a podwyższa ceny na towary lub usługi,</w:t>
      </w:r>
    </w:p>
    <w:p w14:paraId="0FE405C3" w14:textId="77777777" w:rsidR="003F3425" w:rsidRDefault="003F3425" w:rsidP="003F3425">
      <w:r>
        <w:t>5b) wbrew nakazowi określonemu w art. 21 ust. 1 pkt 4b stosuje ceny inne niż ustalone na towary lub usługi,</w:t>
      </w:r>
    </w:p>
    <w:p w14:paraId="39BDC94E" w14:textId="77777777" w:rsidR="003F3425" w:rsidRDefault="003F3425" w:rsidP="003F3425">
      <w:r>
        <w:t>6) wbrew obowiązkowi określonemu w art. 21 ust. 1 pkt 5 i 6 nie poddaje się badaniom lekarskim, leczeniu, szczepieniom ochronnym oraz stosowaniu innych środków profilaktycznych i zabiegów niezbędnych do zwalczania chorób zakaźnych oraz skutków skażeń chemicznych i promieniotwórczych, a także nie poddaje się obowiązkowi kwarantanny,</w:t>
      </w:r>
    </w:p>
    <w:p w14:paraId="40E08968" w14:textId="77777777" w:rsidR="003F3425" w:rsidRDefault="003F3425" w:rsidP="003F3425">
      <w:r>
        <w:t>7) wbrew obowiązkowi określonemu w art. 21 ust. 1 pkt 7 nie stosuje środków ochrony roślin lub innych środków zapobiegawczych niezbędnych do zwalczania organizmów szkodliwych dla ludzi, zwierząt lub roślin,</w:t>
      </w:r>
    </w:p>
    <w:p w14:paraId="01042CFB" w14:textId="77777777" w:rsidR="003F3425" w:rsidRDefault="003F3425" w:rsidP="003F3425">
      <w:r>
        <w:t>8) wbrew obowiązkowi określonemu w art. 21 ust. 1 pkt 8 nie stosuje określonych środków zapewniających ochronę środowiska,</w:t>
      </w:r>
    </w:p>
    <w:p w14:paraId="183E56A1" w14:textId="77777777" w:rsidR="003F3425" w:rsidRDefault="003F3425" w:rsidP="003F3425">
      <w:r>
        <w:t>9) wbrew obowiązkowi określonemu w art. 21 ust. 1 pkt 9 nie stosuje środków lub zabiegów niezbędnych do zwalczania chorób zakaźnych zwierząt,</w:t>
      </w:r>
    </w:p>
    <w:p w14:paraId="2A8E0FDE" w14:textId="77777777" w:rsidR="003F3425" w:rsidRDefault="003F3425" w:rsidP="003F3425">
      <w:r>
        <w:t>10) wbrew obowiązkowi określonemu w art. 21 ust. 1 pkt 10 nie opróżnia lub nie zabezpiecza lokalu mieszkalnego lub innych pomieszczeń,</w:t>
      </w:r>
    </w:p>
    <w:p w14:paraId="27039187" w14:textId="77777777" w:rsidR="003F3425" w:rsidRDefault="003F3425" w:rsidP="003F3425">
      <w:r>
        <w:t>11) wbrew obowiązkowi określonemu w art. 21 ust. 1 pkt 11 nie dokonuje przymusowych rozbiórek i wyburzeń budynków lub innych obiektów budowlanych albo ich części,</w:t>
      </w:r>
    </w:p>
    <w:p w14:paraId="4EF2AA04" w14:textId="77777777" w:rsidR="003F3425" w:rsidRDefault="003F3425" w:rsidP="003F3425">
      <w:r>
        <w:t>12) wbrew obowiązkowi określonemu w art. 21 ust. 1 pkt 12 nie stosuje się do nakazu ewakuacji w ustalonym czasie z określonych miejsc, obszarów lub obiektów,</w:t>
      </w:r>
    </w:p>
    <w:p w14:paraId="4E7145F7" w14:textId="77777777" w:rsidR="003F3425" w:rsidRDefault="003F3425" w:rsidP="003F3425">
      <w:r>
        <w:t>13) wbrew obowiązkowi określonemu w art. 21 ust. 1 pkt 13 nie stosuje się do nakazu albo zakazu przebywania w określonych miejscach i obiektach oraz na określonych obszarach,</w:t>
      </w:r>
    </w:p>
    <w:p w14:paraId="6A95E31A" w14:textId="77777777" w:rsidR="003F3425" w:rsidRDefault="003F3425" w:rsidP="003F3425">
      <w:r>
        <w:t>14) wbrew zakazowi określonemu w art. 21 ust. 1 pkt 14 i 17 narusza wprowadzone ograniczenia organizując lub przeprowadzając imprezę masową albo strajk,</w:t>
      </w:r>
    </w:p>
    <w:p w14:paraId="13365C80" w14:textId="77777777" w:rsidR="003F3425" w:rsidRDefault="003F3425" w:rsidP="003F3425">
      <w:r>
        <w:t>15) wbrew obowiązkowi określonemu w art. 21 ust. 1 pkt 15 nie stosuje się do nakazu albo zakazu określonego sposobu przemieszczania się,</w:t>
      </w:r>
    </w:p>
    <w:p w14:paraId="27875E3D" w14:textId="77777777" w:rsidR="003F3425" w:rsidRDefault="003F3425" w:rsidP="003F3425">
      <w:r>
        <w:t>16) wbrew obowiązkowi określonemu w art. 21 ust. 1 pkt 19 nie wykonuje świadczeń osobistych lub rzeczowych albo nie wykonuje ich w pełnym zakresie,</w:t>
      </w:r>
    </w:p>
    <w:p w14:paraId="0F37056F" w14:textId="77777777" w:rsidR="003F3425" w:rsidRDefault="003F3425" w:rsidP="003F3425">
      <w:r>
        <w:t>17) wbrew obowiązkowi określonemu w art. 21 ust. 2 nie stosuje się do wprowadzonych ograniczeń w zakresie prawa pracy,</w:t>
      </w:r>
    </w:p>
    <w:p w14:paraId="4CD81A70" w14:textId="77777777" w:rsidR="003F3425" w:rsidRDefault="003F3425" w:rsidP="003F3425">
      <w:r>
        <w:t>18) wbrew obowiązkowi określonemu w art. 24 nie stosuje się do wprowadzonych ograniczeń w transporcie drogowym, kolejowym lub lotniczym albo w ruchu jednostek pływających na śródlądowych drogach wodnych, na morskich wodach wewnętrznych lub morzu terytorialnym,</w:t>
      </w:r>
    </w:p>
    <w:p w14:paraId="197B0D7C" w14:textId="77777777" w:rsidR="003F3425" w:rsidRDefault="003F3425" w:rsidP="003F3425">
      <w:r>
        <w:t>19) wbrew obowiązkowi określonemu w art. 25 nie stosuje się do wprowadzonych ograniczeń w pracy urządzeń radiowych nadawczych lub nadawczo-odbiorczych, w wykonywaniu usług telekomunikacyjnych, pocztowych usług o charakterze powszechnym lub usług kurierskich,</w:t>
      </w:r>
    </w:p>
    <w:p w14:paraId="20C11CE0" w14:textId="77777777" w:rsidR="003F3425" w:rsidRDefault="003F3425" w:rsidP="003F3425">
      <w:r>
        <w:t>20) wbrew obowiązkowi określonemu w art. 26 nie publikuje lub nie zamieszcza komunikatów i decyzji związanych z działaniami podejmowanymi w celu zapobieżenia skutkom klęski żywiołowej lub ich usunięcia</w:t>
      </w:r>
    </w:p>
    <w:p w14:paraId="2B7D7426" w14:textId="77777777" w:rsidR="003F3425" w:rsidRDefault="003F3425" w:rsidP="003F3425">
      <w:pPr>
        <w:pStyle w:val="NormalnyWeb"/>
      </w:pPr>
      <w:r>
        <w:t>podlega karze aresztu albo grzywny.</w:t>
      </w:r>
    </w:p>
    <w:p w14:paraId="06DDA72E" w14:textId="77777777" w:rsidR="003F3425" w:rsidRDefault="003F3425" w:rsidP="003F3425">
      <w:r>
        <w:t>2.  Rozpoznawanie spraw określonych w ust. 1 następuje w trybie przepisów o postępowaniu w sprawach o wykroczenia w postępowaniu przyśpieszonym.</w:t>
      </w:r>
    </w:p>
    <w:p w14:paraId="3A2E7FD9" w14:textId="77777777" w:rsidR="00C84603" w:rsidRDefault="00C84603" w:rsidP="003F3425"/>
    <w:p w14:paraId="00634D3B" w14:textId="0F4DE3F2" w:rsidR="003F3425" w:rsidRDefault="003F3425" w:rsidP="003F3425">
      <w:hyperlink r:id="rId28" w:tgtFrame="_blank" w:history="1">
        <w:r>
          <w:rPr>
            <w:rStyle w:val="Hipercze"/>
          </w:rPr>
          <w:t xml:space="preserve">Art.  28.  [Dalsze prowadzenie spraw o wykroczenia i wykonanie kar za wykroczenia po zniesieniu stanu klęski żywiołowej] </w:t>
        </w:r>
      </w:hyperlink>
    </w:p>
    <w:p w14:paraId="7C9688C7" w14:textId="77777777" w:rsidR="003F3425" w:rsidRDefault="003F3425" w:rsidP="003F3425">
      <w:r>
        <w:t>1.  Niewykonane w całości lub w części do dnia zniesienia stanu klęski żywiołowej lub uchylenia odpowiednich ograniczeń wolności i praw człowieka i obywatela kary za wykroczenia wymierzone na podstawie przepisów ustawy podlegają wykonaniu.</w:t>
      </w:r>
    </w:p>
    <w:p w14:paraId="360A2AEA" w14:textId="77777777" w:rsidR="003F3425" w:rsidRDefault="003F3425" w:rsidP="003F3425">
      <w:r>
        <w:t>2.  Postępowania w sprawach o wykroczenia określone w niniejszej ustawie, wszczęte i niezakończone orzeczeniem kończącym postępowanie do dnia zniesienia stanu klęski żywiołowej lub uchylenia odpowiednich ograniczeń wolności i praw człowieka i obywatela, prowadzi się na podstawie przepisów ustawy, a wymierzone kary podlegają wykonaniu.</w:t>
      </w:r>
    </w:p>
    <w:p w14:paraId="3F1D152B" w14:textId="77777777" w:rsidR="003F3425" w:rsidRDefault="003F3425" w:rsidP="003F3425">
      <w:r>
        <w:t>3.  Po zniesieniu stanu klęski żywiołowej postępowanie w sprawach o wykroczenia określone w niniejszej ustawie prowadzi się na zasadach ogólnych.</w:t>
      </w:r>
    </w:p>
    <w:p w14:paraId="59C1FB5F" w14:textId="77777777" w:rsidR="003F3425" w:rsidRDefault="003F3425" w:rsidP="003F3425"/>
    <w:p w14:paraId="01D542CF" w14:textId="77777777" w:rsidR="003F3425" w:rsidRDefault="003F3425" w:rsidP="003F3425">
      <w:r>
        <w:rPr>
          <w:b/>
          <w:bCs/>
          <w:u w:val="single"/>
        </w:rPr>
        <w:t>Ustawa z dnia 29 sierpnia 2002 r. o stanie wojennym oraz o kompetencjach Naczelnego Dowódcy Sił Zbrojnych i zasadach jego podległości konstytucyjnym organom Rzeczypospolitej Polskiej</w:t>
      </w:r>
    </w:p>
    <w:p w14:paraId="6D70A3C3" w14:textId="77777777" w:rsidR="003F3425" w:rsidRDefault="003F3425" w:rsidP="003F3425"/>
    <w:p w14:paraId="15476243" w14:textId="77777777" w:rsidR="003F3425" w:rsidRDefault="003F3425" w:rsidP="003F3425">
      <w:hyperlink r:id="rId29" w:tgtFrame="_blank" w:history="1">
        <w:r>
          <w:rPr>
            <w:rStyle w:val="Hipercze"/>
          </w:rPr>
          <w:t xml:space="preserve">Art.  23.  [Nałożenie obowiązku posiadania dokumentu stwierdzającego tożsamość; inne nakazy lub zakazy] </w:t>
        </w:r>
      </w:hyperlink>
    </w:p>
    <w:p w14:paraId="6E915677" w14:textId="77777777" w:rsidR="003F3425" w:rsidRDefault="003F3425" w:rsidP="003F3425">
      <w:r>
        <w:t>1.  Na obszarze obowiązywania stanu wojennego na osobę, która ukończyła 18 lat, przebywającą w miejscu publicznym może być nałożony obowiązek posiadania przy sobie dowodu osobistego lub innego dokumentu stwierdzającego tożsamość, a na osobę uczącą się, która nie ukończyła 18 lat - legitymacji szkolnej.</w:t>
      </w:r>
    </w:p>
    <w:p w14:paraId="58AF00ED" w14:textId="77777777" w:rsidR="003F3425" w:rsidRDefault="003F3425" w:rsidP="003F3425">
      <w:r>
        <w:t>2.  W czasie stanu wojennego mogą być wprowadzone nakazy lub zakazy:</w:t>
      </w:r>
    </w:p>
    <w:p w14:paraId="4CC35AF0" w14:textId="77777777" w:rsidR="003F3425" w:rsidRDefault="003F3425" w:rsidP="003F3425">
      <w:r>
        <w:t>1) przebywania lub opuszczania w ustalonym czasie oznaczonych miejsc, obiektów i obszarów;</w:t>
      </w:r>
    </w:p>
    <w:p w14:paraId="7D849707" w14:textId="77777777" w:rsidR="003F3425" w:rsidRDefault="003F3425" w:rsidP="003F3425">
      <w:r>
        <w:t>2) uzyskania zezwolenia organów administracji publicznej na zmianę miejsca pobytu stałego i czasowego;</w:t>
      </w:r>
    </w:p>
    <w:p w14:paraId="62A2F2AF" w14:textId="77777777" w:rsidR="003F3425" w:rsidRDefault="003F3425" w:rsidP="003F3425">
      <w:r>
        <w:t>3) zgłoszenia w ustalonym terminie organom ewidencji ludności lub Policji przybycia do określonej miejscowości;</w:t>
      </w:r>
    </w:p>
    <w:p w14:paraId="20450941" w14:textId="77777777" w:rsidR="003F3425" w:rsidRDefault="003F3425" w:rsidP="003F3425">
      <w:r>
        <w:t>4) utrwalania przy pomocy środków technicznych wyglądu lub innych cech określonych miejsc, obiektów lub obszarów.</w:t>
      </w:r>
    </w:p>
    <w:p w14:paraId="1380C8C0" w14:textId="77777777" w:rsidR="003F3425" w:rsidRDefault="003F3425" w:rsidP="003F3425"/>
    <w:p w14:paraId="4EA221D3" w14:textId="77777777" w:rsidR="003F3425" w:rsidRDefault="003F3425" w:rsidP="003F3425">
      <w:hyperlink r:id="rId30" w:tgtFrame="_blank" w:history="1">
        <w:r>
          <w:rPr>
            <w:rStyle w:val="Hipercze"/>
          </w:rPr>
          <w:t xml:space="preserve">Art.  24.  [Inne ograniczenia wolności i praw człowieka i obywatela w czasie stanu wojennego] </w:t>
        </w:r>
      </w:hyperlink>
    </w:p>
    <w:p w14:paraId="3CF87EB5" w14:textId="77777777" w:rsidR="003F3425" w:rsidRDefault="003F3425" w:rsidP="003F3425">
      <w:r>
        <w:t>1.  W czasie stanu wojennego mogą być wprowadzone ograniczenia wolności i praw człowieka i obywatela w zakresie:</w:t>
      </w:r>
    </w:p>
    <w:p w14:paraId="2421C48A" w14:textId="77777777" w:rsidR="003F3425" w:rsidRDefault="003F3425" w:rsidP="003F3425">
      <w:r>
        <w:t>1) dostępu do towarów konsumpcyjnych, poprzez całkowitą lub częściową reglamentację zaopatrzenia ludności;</w:t>
      </w:r>
    </w:p>
    <w:p w14:paraId="3E7DB35B" w14:textId="77777777" w:rsidR="003F3425" w:rsidRDefault="003F3425" w:rsidP="003F3425">
      <w:r>
        <w:t>1a) swobody uzgadniania cen przez strony umowy, poprzez zakazanie okresowego podwyższania cen na towary lub usługi określonego rodzaju albo nakazanie stosowania cen ustalonych na towary lub usługi mające podstawowe znaczenie dla kosztów utrzymania konsumentów;</w:t>
      </w:r>
    </w:p>
    <w:p w14:paraId="77568000" w14:textId="77777777" w:rsidR="003F3425" w:rsidRDefault="003F3425" w:rsidP="003F3425">
      <w:r>
        <w:t>2) wolności działalności gospodarczej, poprzez nakazanie okresowego zaniechania prowadzenia działalności gospodarczej określonego rodzaju albo ustanowienie obowiązku uzyskania zezwolenia na rozpoczęcie działalności gospodarczej określonego rodzaju;</w:t>
      </w:r>
    </w:p>
    <w:p w14:paraId="4C7966F3" w14:textId="77777777" w:rsidR="003F3425" w:rsidRDefault="003F3425" w:rsidP="003F3425">
      <w:r>
        <w:t>3) działalności edukacyjnej, poprzez okresowe zawieszenie zajęć dydaktycznych w szkołach, włącznie ze szkołami wyższymi, z wyjątkiem szkół duchownych i seminariów duchownych;</w:t>
      </w:r>
    </w:p>
    <w:p w14:paraId="686F684B" w14:textId="77777777" w:rsidR="003F3425" w:rsidRDefault="003F3425" w:rsidP="003F3425">
      <w:r>
        <w:t>4) obrotu krajowymi środkami płatniczymi, obrotu dewizowego oraz działalności kantorowej;</w:t>
      </w:r>
    </w:p>
    <w:p w14:paraId="1500F44B" w14:textId="77777777" w:rsidR="003F3425" w:rsidRDefault="003F3425" w:rsidP="003F3425">
      <w:r>
        <w:t>5) funkcjonowania systemów łączności oraz działalności telekomunikacyjnej i pocztowej, poprzez nakazanie wyłączenia urządzeń łączności lub zawieszenia świadczenia usług, na czas określony, a także poprzez nakazanie niezwłocznego złożenia do depozytu właściwego organu administracji rządowej radiowych i telewizyjnych urządzeń nadawczych i nadawczo-odbiorczych lub ustalenie innego sposobu ich zabezpieczenia przed wykorzystaniem w sposób zagrażający bezpieczeństwu lub obronności państwa;</w:t>
      </w:r>
    </w:p>
    <w:p w14:paraId="60A89C10" w14:textId="77777777" w:rsidR="003F3425" w:rsidRDefault="003F3425" w:rsidP="003F3425">
      <w:r>
        <w:t>6) prawa posiadania broni palnej, amunicji i materiałów wybuchowych oraz innych rodzajów broni lub określonych przedmiotów, poprzez nakazanie niezwłocznego złożenia do depozytu właściwego organu administracji rządowej albo zakazanie noszenia;</w:t>
      </w:r>
    </w:p>
    <w:p w14:paraId="3F780235" w14:textId="77777777" w:rsidR="003F3425" w:rsidRDefault="003F3425" w:rsidP="003F3425">
      <w:r>
        <w:t>7) dostępu do informacji publicznej.</w:t>
      </w:r>
    </w:p>
    <w:p w14:paraId="79F97069" w14:textId="77777777" w:rsidR="003F3425" w:rsidRDefault="003F3425" w:rsidP="003F3425">
      <w:r>
        <w:t>2.  Określone w ust. 1 ograniczenia wolności i praw człowieka i obywatela ustalone przez Prezydenta Rzeczypospolitej Polskiej w rozporządzeniu, o którym mowa w art. 3 ust. 1, wprowadza się i stosuje w drodze rozporządzeń wydawanych przez:</w:t>
      </w:r>
    </w:p>
    <w:p w14:paraId="715A5F15" w14:textId="77777777" w:rsidR="003F3425" w:rsidRDefault="003F3425" w:rsidP="003F3425">
      <w:r>
        <w:t>1) Radę Ministrów - w przypadku ograniczeń określonych w ust. 1 pkt 1, 1a, 2 i 7;</w:t>
      </w:r>
    </w:p>
    <w:p w14:paraId="32FE9B0C" w14:textId="77777777" w:rsidR="003F3425" w:rsidRDefault="003F3425" w:rsidP="003F3425">
      <w:r>
        <w:t>2) właściwego ministra - w przypadku jeżeli ograniczenie określone w ust. 1 pkt 3 dotyczy szkół jemu podległych;</w:t>
      </w:r>
    </w:p>
    <w:p w14:paraId="6C8EDCEB" w14:textId="77777777" w:rsidR="003F3425" w:rsidRDefault="003F3425" w:rsidP="003F3425">
      <w:r>
        <w:t>3) ministra właściwego do spraw finansów publicznych, po zasięgnięciu opinii Prezesa Narodowego Banku Polskiego - w przypadku ograniczenia określonego w ust. 1 pkt 4;</w:t>
      </w:r>
    </w:p>
    <w:p w14:paraId="3FBE211A" w14:textId="77777777" w:rsidR="003F3425" w:rsidRDefault="003F3425" w:rsidP="003F3425">
      <w:r>
        <w:t>4) ministra właściwego do spraw łączności i ministra właściwego do spraw informatyzacji, działających w porozumieniu z ministrem właściwym do spraw wewnętrznych, Ministrem Obrony Narodowej i ministrem właściwym do spraw finansów publicznych oraz po zasięgnięciu opinii Prezesa Narodowego Banku Polskiego w odniesieniu do bankowych systemów telekomunikacyjnych - w przypadku ograniczeń określonych w ust. 1 pkt 5;</w:t>
      </w:r>
    </w:p>
    <w:p w14:paraId="7C08B47D" w14:textId="77777777" w:rsidR="003F3425" w:rsidRDefault="003F3425" w:rsidP="003F3425">
      <w:r>
        <w:t>5) ministra właściwego do spraw wewnętrznych oraz Ministra Obrony Narodowej w odniesieniu do żołnierzy zawodowych - w przypadku ograniczeń określonych w ust. 1 pkt 6;</w:t>
      </w:r>
    </w:p>
    <w:p w14:paraId="75011BA3" w14:textId="77777777" w:rsidR="003F3425" w:rsidRDefault="003F3425" w:rsidP="003F3425">
      <w:r>
        <w:t>6) właściwego wojewodę - w przypadku stosowania ograniczenia określonego w ust. 1 pkt 3 do szkół, z wyłączeniem szkół wyższych.</w:t>
      </w:r>
    </w:p>
    <w:p w14:paraId="468E42B6" w14:textId="77777777" w:rsidR="003F3425" w:rsidRDefault="003F3425" w:rsidP="003F3425">
      <w:r>
        <w:t>3.  W rozporządzeniach, o których mowa w ust. 2, określa się szczegółowy tryb i sposoby oraz obszarowy, podmiotowy i przedmiotowy zakres wprowadzenia i stosowania ograniczeń wolności i praw człowieka i obywatela, uwzględniając w możliwym stopniu minimalizację indywidualnych i społecznych uciążliwości wynikających ze stosowania tych ograniczeń.</w:t>
      </w:r>
    </w:p>
    <w:p w14:paraId="5AA21BC1" w14:textId="77777777" w:rsidR="003F3425" w:rsidRDefault="003F3425" w:rsidP="003F3425"/>
    <w:p w14:paraId="180F9A93" w14:textId="77777777" w:rsidR="003F3425" w:rsidRDefault="003F3425" w:rsidP="003F3425">
      <w:hyperlink r:id="rId31" w:tgtFrame="_blank" w:history="1">
        <w:r>
          <w:rPr>
            <w:rStyle w:val="Hipercze"/>
          </w:rPr>
          <w:t xml:space="preserve">Art.  25.  [Działania obejmujące przedsiębiorców oraz osoby prowadzące gospodarstwa rolne; przydział lokali, dokwaterowania, zajęcie nieruchomości niezbędnych dla Sił Zbrojnych] </w:t>
        </w:r>
      </w:hyperlink>
    </w:p>
    <w:p w14:paraId="29A9BC9D" w14:textId="77777777" w:rsidR="003F3425" w:rsidRDefault="003F3425" w:rsidP="003F3425">
      <w:r>
        <w:t>1.  W czasie stanu wojennego można:</w:t>
      </w:r>
    </w:p>
    <w:p w14:paraId="6FB5AA40" w14:textId="77777777" w:rsidR="003F3425" w:rsidRDefault="003F3425" w:rsidP="003F3425">
      <w:r>
        <w:t>1) nakładać na przedsiębiorców dodatkowe zadania, których realizacja jest niezbędna dla bezpieczeństwa lub obronności państwa oraz zapewnienia zaopatrzenia ludności;</w:t>
      </w:r>
    </w:p>
    <w:p w14:paraId="27514393" w14:textId="77777777" w:rsidR="003F3425" w:rsidRDefault="003F3425" w:rsidP="003F3425">
      <w:r>
        <w:t>2) wprowadzić zarząd komisaryczny dla przedsiębiorców, w tym z udziałem kapitału zagranicznego, jeżeli przedmiotem ich działalności jest wytwarzanie wyrobów lub świadczenie usług o szczególnym znaczeniu dla bezpieczeństwa lub obronności państwa;</w:t>
      </w:r>
    </w:p>
    <w:p w14:paraId="739A2EA6" w14:textId="77777777" w:rsidR="003F3425" w:rsidRDefault="003F3425" w:rsidP="003F3425">
      <w:r>
        <w:t>3) nałożyć na osoby fizyczne i osoby prawne prowadzące gospodarstwa rolne obowiązek wykonywania świadczeń polegających na dostawach na rzecz określonych podmiotów produktów rolno-spożywczych oraz na uprawie określonych gatunków roślin i hodowli zwierząt;</w:t>
      </w:r>
    </w:p>
    <w:p w14:paraId="7CFC84BF" w14:textId="77777777" w:rsidR="003F3425" w:rsidRDefault="003F3425" w:rsidP="003F3425">
      <w:r>
        <w:t>4) wprowadzić najem lokali i budynków na podstawie decyzji administracyjnej o przydziale w stosunku do wszystkich lokali i budynków, a w uzasadnionych przypadkach także dokwaterowywanie osób do lokalu mieszkalnego lub budynku;</w:t>
      </w:r>
    </w:p>
    <w:p w14:paraId="7E7D89B2" w14:textId="77777777" w:rsidR="003F3425" w:rsidRDefault="003F3425" w:rsidP="003F3425">
      <w:r>
        <w:t>5) wprowadzić zajęcie nieruchomości niezbędnych dla Sił Zbrojnych lub obrony państwa.</w:t>
      </w:r>
    </w:p>
    <w:p w14:paraId="31186AAD" w14:textId="77777777" w:rsidR="003F3425" w:rsidRDefault="003F3425" w:rsidP="003F3425">
      <w:r>
        <w:t>2.  Określone w ust. 1 ograniczenia wolności i praw człowieka i obywatela ustalone przez Prezydenta Rzeczypospolitej Polskiej w rozporządzeniu, o którym mowa w art. 3 ust. 1, wprowadza się i stosuje w drodze:</w:t>
      </w:r>
    </w:p>
    <w:p w14:paraId="10C12FD0" w14:textId="77777777" w:rsidR="003F3425" w:rsidRDefault="003F3425" w:rsidP="003F3425">
      <w:r>
        <w:t>1) rozporządzeń Rady Ministrów - w przypadku ograniczeń określonych w ust. 1 pkt 3-5;</w:t>
      </w:r>
    </w:p>
    <w:p w14:paraId="5E54048B" w14:textId="77777777" w:rsidR="003F3425" w:rsidRDefault="003F3425" w:rsidP="003F3425">
      <w:r>
        <w:t>2) decyzji organów administracji rządowej, o których mowa w art. 25a ust. 2 - w przypadku ograniczeń określonych w ust. 1 pkt 1 i 2.</w:t>
      </w:r>
    </w:p>
    <w:p w14:paraId="583F3B5C" w14:textId="77777777" w:rsidR="003F3425" w:rsidRDefault="003F3425" w:rsidP="003F3425">
      <w:r>
        <w:t>3.  W rozporządzeniach, o których mowa w ust. 2 pkt 1, określa się szczegółowy tryb i sposoby oraz obszarowy, podmiotowy i przedmiotowy zakres wprowadzenia i stosowania ograniczeń wolności i praw człowieka i obywatela, uwzględniając w możliwym stopniu minimalizację indywidualnych i społecznych uciążliwości wynikających ze stosowania tych ograniczeń.</w:t>
      </w:r>
    </w:p>
    <w:p w14:paraId="0CD523B9" w14:textId="77777777" w:rsidR="003F3425" w:rsidRDefault="003F3425" w:rsidP="003F3425"/>
    <w:p w14:paraId="67C827E0" w14:textId="77777777" w:rsidR="003F3425" w:rsidRDefault="003F3425" w:rsidP="003F3425">
      <w:hyperlink r:id="rId32" w:tgtFrame="_blank" w:history="1">
        <w:r>
          <w:rPr>
            <w:rStyle w:val="Hipercze"/>
          </w:rPr>
          <w:t xml:space="preserve">Art.  26.  [Wprowadzanie ograniczeń w transporcie i komunikacji] </w:t>
        </w:r>
      </w:hyperlink>
    </w:p>
    <w:p w14:paraId="04AEBB02" w14:textId="77777777" w:rsidR="003F3425" w:rsidRDefault="003F3425" w:rsidP="003F3425">
      <w:r>
        <w:t>1.  W czasie stanu wojennego może być wprowadzony:</w:t>
      </w:r>
    </w:p>
    <w:p w14:paraId="3E48EE27" w14:textId="77777777" w:rsidR="003F3425" w:rsidRDefault="003F3425" w:rsidP="003F3425">
      <w:r>
        <w:t>1) całkowity albo częściowy zakaz lub ograniczenie przewozu osób i rzeczy w transporcie drogowym, kolejowym, lotniczym, morskim i żegludze śródlądowej;</w:t>
      </w:r>
    </w:p>
    <w:p w14:paraId="0EE53160" w14:textId="77777777" w:rsidR="003F3425" w:rsidRDefault="003F3425" w:rsidP="003F3425">
      <w:r>
        <w:t>2) całkowity albo częściowy zakaz lotów polskich i obcych statków powietrznych nad terytorium lądowym i morzem terytorialnym Rzeczypospolitej Polskiej;</w:t>
      </w:r>
    </w:p>
    <w:p w14:paraId="09A3F63C" w14:textId="77777777" w:rsidR="003F3425" w:rsidRDefault="003F3425" w:rsidP="003F3425">
      <w:r>
        <w:t>3) całkowity albo częściowy zakaz lub ograniczenie ruchu polskich i obcych jednostek pływających na morskich wodach wewnętrznych, na morzu terytorialnym i na śródlądowych drogach wodnych;</w:t>
      </w:r>
    </w:p>
    <w:p w14:paraId="722A24C6" w14:textId="77777777" w:rsidR="003F3425" w:rsidRDefault="003F3425" w:rsidP="003F3425">
      <w:r>
        <w:t>4) całkowity albo częściowy zakaz lub ograniczenie ruchu wszelkich pojazdów na drogach publicznych;</w:t>
      </w:r>
    </w:p>
    <w:p w14:paraId="55D1BCFC" w14:textId="77777777" w:rsidR="003F3425" w:rsidRDefault="003F3425" w:rsidP="003F3425">
      <w:r>
        <w:t>5) obowiązek wykonywania przez przewoźników przewozu na potrzeby obronności i bezpieczeństwa państwa.</w:t>
      </w:r>
    </w:p>
    <w:p w14:paraId="6A4BEF87" w14:textId="77777777" w:rsidR="003F3425" w:rsidRDefault="003F3425" w:rsidP="003F3425">
      <w:r>
        <w:t>2.  Określone w ust. 1 ograniczenia wolności i praw człowieka i obywatela ustalone przez Prezydenta Rzeczypospolitej Polskiej w rozporządzeniu, o którym mowa w art. 3 ust. 1, wprowadza się i stosuje w drodze rozporządzeń wydawanych przez:</w:t>
      </w:r>
    </w:p>
    <w:p w14:paraId="7E310207" w14:textId="77777777" w:rsidR="003F3425" w:rsidRDefault="003F3425" w:rsidP="003F3425">
      <w:r>
        <w:t>1) ministrów właściwych do spraw transportu, żeglugi śródlądowej i gospodarki morskiej, w porozumieniu z Ministrem Obrony Narodowej i ministrem właściwym do spraw wewnętrznych - w przypadku ograniczeń określonych w ust. 1 pkt 1 i 3-5;</w:t>
      </w:r>
    </w:p>
    <w:p w14:paraId="3927CDA4" w14:textId="77777777" w:rsidR="003F3425" w:rsidRDefault="003F3425" w:rsidP="003F3425">
      <w:r>
        <w:t>2) Ministra Obrony Narodowej, w porozumieniu z ministrami właściwymi do spraw transportu i gospodarki morskiej - w przypadku ograniczenia określonego w ust. 1 pkt 2.</w:t>
      </w:r>
    </w:p>
    <w:p w14:paraId="4708D33C" w14:textId="77777777" w:rsidR="003F3425" w:rsidRDefault="003F3425" w:rsidP="003F3425">
      <w:r>
        <w:t>3.  W rozporządzeniach, o których mowa w ust. 2, określa się szczegółowy tryb i sposoby oraz obszarowy, podmiotowy i przedmiotowy zakres wprowadzenia i stosowania ograniczeń wolności i praw człowieka i obywatela, uwzględniając w możliwym stopniu minimalizację indywidualnych i społecznych uciążliwości wynikających ze stosowania tych ograniczeń.</w:t>
      </w:r>
    </w:p>
    <w:p w14:paraId="389C89A7" w14:textId="77777777" w:rsidR="003F3425" w:rsidRDefault="003F3425" w:rsidP="003F3425"/>
    <w:p w14:paraId="685991E0" w14:textId="77777777" w:rsidR="003F3425" w:rsidRDefault="003F3425" w:rsidP="003F3425">
      <w:hyperlink r:id="rId33" w:tgtFrame="_blank" w:history="1">
        <w:r>
          <w:rPr>
            <w:rStyle w:val="Hipercze"/>
          </w:rPr>
          <w:t xml:space="preserve">Art.  27.  [Zajęcie lub zarekwirowanie środków transportu na potrzeby obronne państwa] </w:t>
        </w:r>
      </w:hyperlink>
    </w:p>
    <w:p w14:paraId="4F3E1FC8" w14:textId="77777777" w:rsidR="003F3425" w:rsidRDefault="003F3425" w:rsidP="003F3425">
      <w:r>
        <w:t>1.  W czasie stanu wojennego można zająć lub zarekwirować na potrzeby obronne państwa środki transportu drogowego, kolejowego, lotniczego oraz statki morskie i żeglugi śródlądowej.</w:t>
      </w:r>
    </w:p>
    <w:p w14:paraId="1D561A98" w14:textId="77777777" w:rsidR="003F3425" w:rsidRDefault="003F3425" w:rsidP="003F3425">
      <w:r>
        <w:t>2.  Ministrowie właściwi do spraw transportu, żeglugi śródlądowej i gospodarki morskiej, w porozumieniu z Ministrem Obrony Narodowej i ministrem właściwym do spraw wewnętrznych, w drodze rozporządzenia, określą tryb zajmowania lub rekwirowania oraz zwrotu środków transportu, o których mowa w ust. 1, a także organy właściwe w tych sprawach, z uwzględnieniem konieczności udokumentowania przeprowadzonej czynności i wydania stosownego potwierdzenia posiadaczowi środka transportu, a także pouczenia o możliwości ubiegania się o odszkodowanie za szkody wynikłe z wprowadzonego ograniczenia.</w:t>
      </w:r>
    </w:p>
    <w:p w14:paraId="0B46F205" w14:textId="77777777" w:rsidR="003F3425" w:rsidRDefault="003F3425" w:rsidP="003F3425"/>
    <w:p w14:paraId="3BBF5128" w14:textId="77777777" w:rsidR="003F3425" w:rsidRDefault="003F3425" w:rsidP="003F3425">
      <w:hyperlink r:id="rId34" w:tgtFrame="_blank" w:history="1">
        <w:r>
          <w:rPr>
            <w:rStyle w:val="Hipercze"/>
          </w:rPr>
          <w:t xml:space="preserve">Art.  28.  [Wprowadzanie ograniczeń w zakresie przekraczania granicy państwowej] </w:t>
        </w:r>
      </w:hyperlink>
    </w:p>
    <w:p w14:paraId="35992CDF" w14:textId="77777777" w:rsidR="003F3425" w:rsidRDefault="003F3425" w:rsidP="003F3425">
      <w:r>
        <w:t>1.  W czasie stanu wojennego można:</w:t>
      </w:r>
    </w:p>
    <w:p w14:paraId="505B2979" w14:textId="77777777" w:rsidR="003F3425" w:rsidRDefault="003F3425" w:rsidP="003F3425">
      <w:r>
        <w:t>1) zamykać lub ograniczać ruch osobowy i towarowy przez przejścia graniczne;</w:t>
      </w:r>
    </w:p>
    <w:p w14:paraId="5452E537" w14:textId="77777777" w:rsidR="003F3425" w:rsidRDefault="003F3425" w:rsidP="003F3425">
      <w:r>
        <w:t>2) wprowadzić szczególne zasady wydawania dokumentów uprawniających obywateli polskich do przekraczania granicy państwowej;</w:t>
      </w:r>
    </w:p>
    <w:p w14:paraId="0B305C28" w14:textId="77777777" w:rsidR="003F3425" w:rsidRDefault="003F3425" w:rsidP="003F3425">
      <w:r>
        <w:t>3) wprowadzić szczególne zasady wydawania dokumentów uprawniających cudzoziemców do przekraczania granicy państwowej oraz przebywania na terytorium Rzeczypospolitej Polskiej.</w:t>
      </w:r>
    </w:p>
    <w:p w14:paraId="594C1098" w14:textId="77777777" w:rsidR="003F3425" w:rsidRDefault="003F3425" w:rsidP="003F3425">
      <w:r>
        <w:t>2.  Określone w ust. 1 ograniczenia wolności i praw człowieka i obywatela ustalone przez Prezydenta Rzeczypospolitej Polskiej w rozporządzeniu, o którym mowa w art. 3 ust. 1, wprowadza i stosuje, w drodze rozporządzenia, minister właściwy do spraw wewnętrznych, w porozumieniu z ministrem właściwym do spraw zagranicznych i Ministrem Obrony Narodowej, uwzględniając w możliwym stopniu minimalizację indywidualnych i społecznych uciążliwości wynikających ze stosowania tych ograniczeń.</w:t>
      </w:r>
    </w:p>
    <w:p w14:paraId="56257B8C" w14:textId="77777777" w:rsidR="003F3425" w:rsidRDefault="003F3425" w:rsidP="003F3425"/>
    <w:p w14:paraId="77018C03" w14:textId="77777777" w:rsidR="003F3425" w:rsidRDefault="003F3425" w:rsidP="003F3425">
      <w:hyperlink r:id="rId35" w:tgtFrame="_blank" w:history="1">
        <w:r>
          <w:rPr>
            <w:rStyle w:val="Hipercze"/>
          </w:rPr>
          <w:t xml:space="preserve">Art.  29.  [Wprowadzenie powszechnego obowiązku wykonywania pracy] </w:t>
        </w:r>
      </w:hyperlink>
    </w:p>
    <w:p w14:paraId="11654D59" w14:textId="77777777" w:rsidR="003F3425" w:rsidRDefault="003F3425" w:rsidP="003F3425">
      <w:r>
        <w:t>1.  W czasie stanu wojennego może być wprowadzony powszechny obowiązek wykonywania pracy przez osoby, które ukończyły 16 lat, a nie przekroczyły 65 lat i są zdolne do wykonywania pracy ze względu na stan zdrowia oraz warunki osobiste i rodzinne.</w:t>
      </w:r>
    </w:p>
    <w:p w14:paraId="7655055A" w14:textId="77777777" w:rsidR="003F3425" w:rsidRDefault="003F3425" w:rsidP="003F3425">
      <w:r>
        <w:t>2.  Ograniczenie, o którym mowa w ust. 1, wprowadza Rada Ministrów, w drodze rozporządzenia, określając kategorie osób niepodlegających powszechnemu obowiązkowi wykonywania pracy oraz tryb i warunki dokonywania przeniesień osób do pracy w innych miejscowościach, uwzględniając minimalizację uciążliwości wynikających dla tych osób ze stosowania tego ograniczenia.</w:t>
      </w:r>
    </w:p>
    <w:p w14:paraId="36BB4C7A" w14:textId="77777777" w:rsidR="003F3425" w:rsidRDefault="003F3425" w:rsidP="003F3425"/>
    <w:p w14:paraId="4A71A4AF" w14:textId="77777777" w:rsidR="003F3425" w:rsidRDefault="003F3425" w:rsidP="003F3425">
      <w:hyperlink r:id="rId36" w:tgtFrame="_blank" w:history="1">
        <w:r>
          <w:rPr>
            <w:rStyle w:val="Hipercze"/>
          </w:rPr>
          <w:t>Art.  30.  [Obowiązki mediów w zakresie publikowania komunikatów, decyzji i postanowień związanych z obronnością państwa i bezpieczeństwem obywateli]</w:t>
        </w:r>
      </w:hyperlink>
    </w:p>
    <w:p w14:paraId="04C7A88B" w14:textId="77777777" w:rsidR="003F3425" w:rsidRDefault="003F3425" w:rsidP="003F3425">
      <w:r>
        <w:t>W czasie stanu wojennego redaktorzy naczelni dzienników oraz nadawcy programów radiowych i telewizyjnych są obowiązani, na żądanie organów administracji publicznej, do nieodpłatnego, niezwłocznego publikowania lub zamieszczania komunikatów, decyzji i postanowień tych organów związanych z obronnością państwa i bezpieczeństwem obywateli.</w:t>
      </w:r>
    </w:p>
    <w:p w14:paraId="7A997D3D" w14:textId="77777777" w:rsidR="003F3425" w:rsidRDefault="003F3425" w:rsidP="003F3425"/>
    <w:p w14:paraId="40740AC4" w14:textId="77777777" w:rsidR="00665E0C" w:rsidRDefault="00665E0C"/>
    <w:sectPr w:rsidR="00665E0C">
      <w:headerReference w:type="even" r:id="rId37"/>
      <w:headerReference w:type="default" r:id="rId38"/>
      <w:footerReference w:type="even" r:id="rId39"/>
      <w:footerReference w:type="default" r:id="rId40"/>
      <w:headerReference w:type="first" r:id="rId41"/>
      <w:footerReference w:type="firs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7117" w14:textId="77777777" w:rsidR="00CE5AC4" w:rsidRDefault="00CE5AC4" w:rsidP="00C84603">
      <w:r>
        <w:separator/>
      </w:r>
    </w:p>
  </w:endnote>
  <w:endnote w:type="continuationSeparator" w:id="0">
    <w:p w14:paraId="5AEE32BF" w14:textId="77777777" w:rsidR="00CE5AC4" w:rsidRDefault="00CE5AC4" w:rsidP="00C8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408E" w14:textId="77777777" w:rsidR="00C84603" w:rsidRDefault="00C846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83807"/>
      <w:docPartObj>
        <w:docPartGallery w:val="Page Numbers (Bottom of Page)"/>
        <w:docPartUnique/>
      </w:docPartObj>
    </w:sdtPr>
    <w:sdtContent>
      <w:p w14:paraId="51CDB134" w14:textId="2A2FC1F3" w:rsidR="00C84603" w:rsidRDefault="00C84603">
        <w:pPr>
          <w:pStyle w:val="Stopka"/>
          <w:jc w:val="center"/>
        </w:pPr>
        <w:r>
          <w:fldChar w:fldCharType="begin"/>
        </w:r>
        <w:r>
          <w:instrText>PAGE   \* MERGEFORMAT</w:instrText>
        </w:r>
        <w:r>
          <w:fldChar w:fldCharType="separate"/>
        </w:r>
        <w:r>
          <w:t>2</w:t>
        </w:r>
        <w:r>
          <w:fldChar w:fldCharType="end"/>
        </w:r>
      </w:p>
    </w:sdtContent>
  </w:sdt>
  <w:p w14:paraId="380B126C" w14:textId="77777777" w:rsidR="00C84603" w:rsidRDefault="00C8460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4400" w14:textId="77777777" w:rsidR="00C84603" w:rsidRDefault="00C846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F1F2E" w14:textId="77777777" w:rsidR="00CE5AC4" w:rsidRDefault="00CE5AC4" w:rsidP="00C84603">
      <w:r>
        <w:separator/>
      </w:r>
    </w:p>
  </w:footnote>
  <w:footnote w:type="continuationSeparator" w:id="0">
    <w:p w14:paraId="3D3E0DA0" w14:textId="77777777" w:rsidR="00CE5AC4" w:rsidRDefault="00CE5AC4" w:rsidP="00C84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2DA4" w14:textId="77777777" w:rsidR="00C84603" w:rsidRDefault="00C8460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3D91" w14:textId="77777777" w:rsidR="00C84603" w:rsidRDefault="00C8460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86B6" w14:textId="77777777" w:rsidR="00C84603" w:rsidRDefault="00C846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74E20"/>
    <w:multiLevelType w:val="multilevel"/>
    <w:tmpl w:val="D7849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D4"/>
    <w:rsid w:val="002C6264"/>
    <w:rsid w:val="003F3425"/>
    <w:rsid w:val="00665E0C"/>
    <w:rsid w:val="00C84603"/>
    <w:rsid w:val="00CD78D4"/>
    <w:rsid w:val="00CE5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204C"/>
  <w15:chartTrackingRefBased/>
  <w15:docId w15:val="{5AF4031A-C1EB-4E62-AF66-B589B732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3425"/>
    <w:pPr>
      <w:spacing w:after="0" w:line="240" w:lineRule="auto"/>
    </w:pPr>
    <w:rPr>
      <w:rFonts w:ascii="Calibri" w:hAnsi="Calibri" w:cs="Calibri"/>
      <w:lang w:eastAsia="pl-PL"/>
    </w:rPr>
  </w:style>
  <w:style w:type="paragraph" w:styleId="Nagwek4">
    <w:name w:val="heading 4"/>
    <w:basedOn w:val="Normalny"/>
    <w:link w:val="Nagwek4Znak"/>
    <w:uiPriority w:val="9"/>
    <w:semiHidden/>
    <w:unhideWhenUsed/>
    <w:qFormat/>
    <w:rsid w:val="003F3425"/>
    <w:pPr>
      <w:spacing w:before="100" w:beforeAutospacing="1" w:after="100" w:afterAutospacing="1"/>
      <w:outlineLvl w:val="3"/>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3F3425"/>
    <w:rPr>
      <w:rFonts w:ascii="Calibri" w:eastAsia="Times New Roman" w:hAnsi="Calibri" w:cs="Calibri"/>
      <w:b/>
      <w:bCs/>
      <w:sz w:val="24"/>
      <w:szCs w:val="24"/>
      <w:lang w:eastAsia="pl-PL"/>
    </w:rPr>
  </w:style>
  <w:style w:type="character" w:styleId="Hipercze">
    <w:name w:val="Hyperlink"/>
    <w:basedOn w:val="Domylnaczcionkaakapitu"/>
    <w:uiPriority w:val="99"/>
    <w:semiHidden/>
    <w:unhideWhenUsed/>
    <w:rsid w:val="003F3425"/>
    <w:rPr>
      <w:color w:val="0000FF"/>
      <w:u w:val="single"/>
    </w:rPr>
  </w:style>
  <w:style w:type="paragraph" w:styleId="NormalnyWeb">
    <w:name w:val="Normal (Web)"/>
    <w:basedOn w:val="Normalny"/>
    <w:uiPriority w:val="99"/>
    <w:semiHidden/>
    <w:unhideWhenUsed/>
    <w:rsid w:val="003F3425"/>
    <w:pPr>
      <w:spacing w:before="100" w:beforeAutospacing="1" w:after="100" w:afterAutospacing="1"/>
    </w:pPr>
  </w:style>
  <w:style w:type="paragraph" w:styleId="Nagwek">
    <w:name w:val="header"/>
    <w:basedOn w:val="Normalny"/>
    <w:link w:val="NagwekZnak"/>
    <w:uiPriority w:val="99"/>
    <w:unhideWhenUsed/>
    <w:rsid w:val="00C84603"/>
    <w:pPr>
      <w:tabs>
        <w:tab w:val="center" w:pos="4536"/>
        <w:tab w:val="right" w:pos="9072"/>
      </w:tabs>
    </w:pPr>
  </w:style>
  <w:style w:type="character" w:customStyle="1" w:styleId="NagwekZnak">
    <w:name w:val="Nagłówek Znak"/>
    <w:basedOn w:val="Domylnaczcionkaakapitu"/>
    <w:link w:val="Nagwek"/>
    <w:uiPriority w:val="99"/>
    <w:rsid w:val="00C84603"/>
    <w:rPr>
      <w:rFonts w:ascii="Calibri" w:hAnsi="Calibri" w:cs="Calibri"/>
      <w:lang w:eastAsia="pl-PL"/>
    </w:rPr>
  </w:style>
  <w:style w:type="paragraph" w:styleId="Stopka">
    <w:name w:val="footer"/>
    <w:basedOn w:val="Normalny"/>
    <w:link w:val="StopkaZnak"/>
    <w:uiPriority w:val="99"/>
    <w:unhideWhenUsed/>
    <w:rsid w:val="00C84603"/>
    <w:pPr>
      <w:tabs>
        <w:tab w:val="center" w:pos="4536"/>
        <w:tab w:val="right" w:pos="9072"/>
      </w:tabs>
    </w:pPr>
  </w:style>
  <w:style w:type="character" w:customStyle="1" w:styleId="StopkaZnak">
    <w:name w:val="Stopka Znak"/>
    <w:basedOn w:val="Domylnaczcionkaakapitu"/>
    <w:link w:val="Stopka"/>
    <w:uiPriority w:val="99"/>
    <w:rsid w:val="00C84603"/>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3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stan-wyjatkowy-16970279/art-17" TargetMode="External"/><Relationship Id="rId13" Type="http://schemas.openxmlformats.org/officeDocument/2006/relationships/hyperlink" Target="https://sip.lex.pl/akty-prawne/dzu-dziennik-ustaw/stan-wyjatkowy-16970279/art-20" TargetMode="External"/><Relationship Id="rId18" Type="http://schemas.openxmlformats.org/officeDocument/2006/relationships/hyperlink" Target="https://sip.lex.pl/akty-prawne/dzu-dziennik-ustaw/stan-kleski-zywiolowej-16960310/art-20" TargetMode="External"/><Relationship Id="rId26" Type="http://schemas.openxmlformats.org/officeDocument/2006/relationships/hyperlink" Target="https://sip.lex.pl/akty-prawne/dzu-dziennik-ustaw/stan-kleski-zywiolowej-16960310/roz-4"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ip.lex.pl/akty-prawne/dzu-dziennik-ustaw/kodeks-pracy-16789274" TargetMode="External"/><Relationship Id="rId34" Type="http://schemas.openxmlformats.org/officeDocument/2006/relationships/hyperlink" Target="https://sip.lex.pl/akty-prawne/dzu-dziennik-ustaw/stan-wojenny-oraz-kompetencje-naczelnego-dowodztwa-sil-zbrojnych-i-16983113/art-28" TargetMode="External"/><Relationship Id="rId42" Type="http://schemas.openxmlformats.org/officeDocument/2006/relationships/footer" Target="footer3.xml"/><Relationship Id="rId7" Type="http://schemas.openxmlformats.org/officeDocument/2006/relationships/hyperlink" Target="https://sip.lex.pl/akty-prawne/dzu-dziennik-ustaw/stan-wyjatkowy-16970279/art-16" TargetMode="External"/><Relationship Id="rId12" Type="http://schemas.openxmlformats.org/officeDocument/2006/relationships/hyperlink" Target="https://sip.lex.pl/akty-prawne/dzu-dziennik-ustaw/stan-wyjatkowy-16970279/art-19" TargetMode="External"/><Relationship Id="rId17" Type="http://schemas.openxmlformats.org/officeDocument/2006/relationships/hyperlink" Target="https://sip.lex.pl/akty-prawne/dzu-dziennik-ustaw/stan-kleski-zywiolowej-16960310/roz-3" TargetMode="External"/><Relationship Id="rId25" Type="http://schemas.openxmlformats.org/officeDocument/2006/relationships/hyperlink" Target="https://sip.lex.pl/akty-prawne/dzu-dziennik-ustaw/stan-kleski-zywiolowej-16960310/art-26" TargetMode="External"/><Relationship Id="rId33" Type="http://schemas.openxmlformats.org/officeDocument/2006/relationships/hyperlink" Target="https://sip.lex.pl/akty-prawne/dzu-dziennik-ustaw/stan-wojenny-oraz-kompetencje-naczelnego-dowodztwa-sil-zbrojnych-i-16983113/art-27"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sip.lex.pl/akty-prawne/dzu-dziennik-ustaw/stan-wyjatkowy-16970279/art-21" TargetMode="External"/><Relationship Id="rId20" Type="http://schemas.openxmlformats.org/officeDocument/2006/relationships/hyperlink" Target="https://sip.lex.pl/akty-prawne/dzu-dziennik-ustaw/kodeks-pracy-16789274" TargetMode="External"/><Relationship Id="rId29" Type="http://schemas.openxmlformats.org/officeDocument/2006/relationships/hyperlink" Target="https://sip.lex.pl/akty-prawne/dzu-dziennik-ustaw/stan-wojenny-oraz-kompetencje-naczelnego-dowodztwa-sil-zbrojnych-i-16983113/art-23"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akty-prawne/dzu-dziennik-ustaw/stan-wyjatkowy-16970279/art-18" TargetMode="External"/><Relationship Id="rId24" Type="http://schemas.openxmlformats.org/officeDocument/2006/relationships/hyperlink" Target="https://sip.lex.pl/akty-prawne/dzu-dziennik-ustaw/stan-kleski-zywiolowej-16960310/art-25" TargetMode="External"/><Relationship Id="rId32" Type="http://schemas.openxmlformats.org/officeDocument/2006/relationships/hyperlink" Target="https://sip.lex.pl/akty-prawne/dzu-dziennik-ustaw/stan-wojenny-oraz-kompetencje-naczelnego-dowodztwa-sil-zbrojnych-i-16983113/art-26"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ip.lex.pl/akty-prawne/dzu-dziennik-ustaw/prawo-o-postepowaniu-przed-sadami-administracyjnymi-16982717/art-52" TargetMode="External"/><Relationship Id="rId23" Type="http://schemas.openxmlformats.org/officeDocument/2006/relationships/hyperlink" Target="https://sip.lex.pl/akty-prawne/dzu-dziennik-ustaw/stan-kleski-zywiolowej-16960310/art-24" TargetMode="External"/><Relationship Id="rId28" Type="http://schemas.openxmlformats.org/officeDocument/2006/relationships/hyperlink" Target="https://sip.lex.pl/akty-prawne/dzu-dziennik-ustaw/stan-kleski-zywiolowej-16960310/art-28" TargetMode="External"/><Relationship Id="rId36" Type="http://schemas.openxmlformats.org/officeDocument/2006/relationships/hyperlink" Target="https://sip.lex.pl/akty-prawne/dzu-dziennik-ustaw/stan-wojenny-oraz-kompetencje-naczelnego-dowodztwa-sil-zbrojnych-i-16983113/art-30" TargetMode="External"/><Relationship Id="rId10" Type="http://schemas.openxmlformats.org/officeDocument/2006/relationships/hyperlink" Target="https://sip.lex.pl/akty-prawne/dzu-dziennik-ustaw/kodeks-karny-wykonawczy-16798687" TargetMode="External"/><Relationship Id="rId19" Type="http://schemas.openxmlformats.org/officeDocument/2006/relationships/hyperlink" Target="https://sip.lex.pl/akty-prawne/dzu-dziennik-ustaw/stan-kleski-zywiolowej-16960310/art-21" TargetMode="External"/><Relationship Id="rId31" Type="http://schemas.openxmlformats.org/officeDocument/2006/relationships/hyperlink" Target="https://sip.lex.pl/akty-prawne/dzu-dziennik-ustaw/stan-wojenny-oraz-kompetencje-naczelnego-dowodztwa-sil-zbrojnych-i-16983113/art-2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x.pl/akty-prawne/dzu-dziennik-ustaw/prawo-o-postepowaniu-przed-sadami-administracyjnymi-16982717/art-52" TargetMode="External"/><Relationship Id="rId14" Type="http://schemas.openxmlformats.org/officeDocument/2006/relationships/hyperlink" Target="https://sip.lex.pl/akty-prawne/dzu-dziennik-ustaw/prawo-prasowe-16791474" TargetMode="External"/><Relationship Id="rId22" Type="http://schemas.openxmlformats.org/officeDocument/2006/relationships/hyperlink" Target="https://sip.lex.pl/akty-prawne/dzu-dziennik-ustaw/stan-kleski-zywiolowej-16960310/art-22" TargetMode="External"/><Relationship Id="rId27" Type="http://schemas.openxmlformats.org/officeDocument/2006/relationships/hyperlink" Target="https://sip.lex.pl/akty-prawne/dzu-dziennik-ustaw/stan-kleski-zywiolowej-16960310/art-27" TargetMode="External"/><Relationship Id="rId30" Type="http://schemas.openxmlformats.org/officeDocument/2006/relationships/hyperlink" Target="https://sip.lex.pl/akty-prawne/dzu-dziennik-ustaw/stan-wojenny-oraz-kompetencje-naczelnego-dowodztwa-sil-zbrojnych-i-16983113/art-24" TargetMode="External"/><Relationship Id="rId35" Type="http://schemas.openxmlformats.org/officeDocument/2006/relationships/hyperlink" Target="https://sip.lex.pl/akty-prawne/dzu-dziennik-ustaw/stan-wojenny-oraz-kompetencje-naczelnego-dowodztwa-sil-zbrojnych-i-16983113/art-29"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5872</Words>
  <Characters>35234</Characters>
  <Application>Microsoft Office Word</Application>
  <DocSecurity>0</DocSecurity>
  <Lines>293</Lines>
  <Paragraphs>82</Paragraphs>
  <ScaleCrop>false</ScaleCrop>
  <Company/>
  <LinksUpToDate>false</LinksUpToDate>
  <CharactersWithSpaces>41024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tarnawa</dc:creator>
  <cp:keywords/>
  <dc:description/>
  <cp:lastModifiedBy>kasia tarnawa</cp:lastModifiedBy>
  <cp:revision>3</cp:revision>
  <dcterms:created xsi:type="dcterms:W3CDTF">2021-04-15T12:14:00Z</dcterms:created>
  <dcterms:modified xsi:type="dcterms:W3CDTF">2021-04-15T12:18:00Z</dcterms:modified>
</cp:coreProperties>
</file>